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80" w:right="-599"/>
        <w:jc w:val="left"/>
        <w:rPr>
          <w:rFonts w:ascii="Poppins" w:hAnsi="Poppins" w:cs="Poppins" w:eastAsia="Times New Roman"/>
          <w:color w:val="00574A"/>
          <w:lang w:eastAsia="de-DE"/>
        </w:rPr>
      </w:pPr>
      <w:r>
        <w:rPr>
          <w:rFonts w:ascii="Poppins" w:hAnsi="Poppins" w:cs="Poppins" w:eastAsia="Times New Roman"/>
          <w:color w:val="000000"/>
          <w:sz w:val="15"/>
          <w:szCs w:val="15"/>
          <w:lang w:eastAsia="de-DE"/>
        </w:rPr>
        <mc:AlternateContent>
          <mc:Choice Requires="wpg">
            <w:drawing>
              <wp:anchor xmlns:wp="http://schemas.openxmlformats.org/drawingml/2006/wordprocessingDrawing" distT="0" distB="0" distL="114300" distR="114300" simplePos="0" relativeHeight="251658240" behindDoc="0" locked="0" layoutInCell="1" allowOverlap="1">
                <wp:simplePos x="0" y="0"/>
                <wp:positionH relativeFrom="column">
                  <wp:posOffset>2372741</wp:posOffset>
                </wp:positionH>
                <wp:positionV relativeFrom="paragraph">
                  <wp:posOffset>574675</wp:posOffset>
                </wp:positionV>
                <wp:extent cx="593725" cy="593725"/>
                <wp:effectExtent l="0" t="0" r="0" b="3175"/>
                <wp:wrapNone/>
                <wp:docPr id="1" name="Grafik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hidden="0"/>
                        <pic:cNvPicPr>
                          <a:picLocks noChangeAspect="1"/>
                        </pic:cNvPicPr>
                        <pic:nvPr isPhoto="0" userDrawn="0"/>
                      </pic:nvPicPr>
                      <pic:blipFill>
                        <a:blip r:embed="rId9"/>
                        <a:stretch/>
                      </pic:blipFill>
                      <pic:spPr bwMode="auto">
                        <a:xfrm>
                          <a:off x="0" y="0"/>
                          <a:ext cx="593725" cy="593725"/>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text;margin-left:186.8pt;mso-position-horizontal:absolute;mso-position-vertical-relative:text;margin-top:45.2pt;mso-position-vertical:absolute;width:46.8pt;height:46.8pt;" stroked="false">
                <v:path textboxrect="0,0,0,0"/>
                <v:imagedata r:id="rId9" o:title=""/>
              </v:shape>
            </w:pict>
          </mc:Fallback>
        </mc:AlternateContent>
      </w:r>
      <w:r>
        <w:rPr>
          <w:rFonts w:ascii="Poppins" w:hAnsi="Poppins" w:cs="Poppins" w:eastAsia="Times New Roman"/>
          <w:b/>
          <w:bCs/>
          <w:color w:val="00574A" w:themeColor="accent5"/>
          <w:sz w:val="32"/>
          <w:szCs w:val="32"/>
          <w:lang w:eastAsia="de-DE"/>
        </w:rPr>
      </w:r>
      <w:r>
        <w:rPr>
          <w:rFonts w:ascii="Poppins" w:hAnsi="Poppins" w:cs="Poppins" w:eastAsia="Times New Roman"/>
          <w:b/>
          <w:bCs/>
          <w:color w:val="00574A" w:themeColor="accent5"/>
          <w:sz w:val="32"/>
          <w:szCs w:val="32"/>
          <w:lang w:eastAsia="de-DE"/>
        </w:rPr>
        <w:t xml:space="preserve">Ethical challenges of autonomous driving</w:t>
      </w:r>
      <w:r>
        <w:rPr>
          <w:rFonts w:ascii="Poppins" w:hAnsi="Poppins" w:cs="Poppins" w:eastAsia="Times New Roman"/>
          <w:b/>
          <w:bCs/>
          <w:color w:val="00574A" w:themeColor="accent5"/>
          <w:sz w:val="32"/>
          <w:szCs w:val="32"/>
          <w:lang w:eastAsia="de-DE"/>
        </w:rPr>
        <w:t xml:space="preserve"> </w:t>
      </w:r>
      <w:r/>
    </w:p>
    <w:p>
      <w:pPr>
        <w:ind w:left="-180"/>
        <w:rPr>
          <w:rFonts w:ascii="Poppins" w:hAnsi="Poppins" w:cs="Poppins" w:eastAsia="Times New Roman"/>
          <w:sz w:val="22"/>
          <w:szCs w:val="22"/>
          <w:lang w:eastAsia="de-DE"/>
        </w:rPr>
      </w:pPr>
      <w:r>
        <w:rPr>
          <w:rFonts w:ascii="Poppins" w:hAnsi="Poppins" w:cs="Poppins" w:eastAsia="Times New Roman"/>
          <w:sz w:val="22"/>
          <w:szCs w:val="22"/>
          <w:lang w:eastAsia="de-DE"/>
        </w:rPr>
      </w:r>
      <w:r/>
    </w:p>
    <w:tbl>
      <w:tblPr>
        <w:tblW w:w="4674" w:type="dxa"/>
        <w:tblInd w:w="-210" w:type="dxa"/>
        <w:tblCellMar>
          <w:left w:w="15" w:type="dxa"/>
          <w:top w:w="15" w:type="dxa"/>
          <w:right w:w="15" w:type="dxa"/>
          <w:bottom w:w="15" w:type="dxa"/>
        </w:tblCellMar>
        <w:tblLook w:val="04A0" w:firstRow="1" w:lastRow="0" w:firstColumn="1" w:lastColumn="0" w:noHBand="0" w:noVBand="1"/>
      </w:tblPr>
      <w:tblGrid>
        <w:gridCol w:w="4674"/>
      </w:tblGrid>
      <w:tr>
        <w:trPr>
          <w:trHeight w:val="3454"/>
        </w:trPr>
        <w:tc>
          <w:tcPr>
            <w:shd w:val="clear" w:fill="FDDD98" w:color="auto"/>
            <w:tcBorders>
              <w:left w:val="single" w:color="F9AA03" w:sz="24" w:space="0" w:themeColor="accent3" w:themeShade="BF"/>
              <w:top w:val="single" w:color="F9AA03" w:sz="24" w:space="0" w:themeColor="accent3" w:themeShade="BF"/>
              <w:right w:val="single" w:color="F9AA03" w:sz="24" w:space="0" w:themeColor="accent3" w:themeShade="BF"/>
              <w:bottom w:val="single" w:color="F9AA03" w:sz="24" w:space="0" w:themeColor="accent3" w:themeShade="BF"/>
            </w:tcBorders>
            <w:tcMar>
              <w:left w:w="100" w:type="dxa"/>
              <w:top w:w="100" w:type="dxa"/>
              <w:right w:w="100" w:type="dxa"/>
              <w:bottom w:w="100" w:type="dxa"/>
            </w:tcMar>
            <w:tcW w:w="0" w:type="auto"/>
            <w:textDirection w:val="lrTb"/>
            <w:noWrap w:val="false"/>
          </w:tcPr>
          <w:p>
            <w:pPr>
              <w:ind w:right="110" w:firstLine="36"/>
              <w:rPr>
                <w:rFonts w:ascii="Poppins" w:hAnsi="Poppins" w:cs="Poppins" w:eastAsia="Times New Roman"/>
                <w:b/>
                <w:bCs/>
                <w:color w:val="000000"/>
                <w:sz w:val="16"/>
                <w:szCs w:val="16"/>
                <w:lang w:val="en-US" w:eastAsia="de-DE"/>
              </w:rPr>
            </w:pPr>
            <w:r>
              <w:rPr>
                <w:rFonts w:ascii="Poppins" w:hAnsi="Poppins" w:cs="Poppins" w:eastAsia="Times New Roman"/>
                <w:b/>
                <w:bCs/>
                <w:color w:val="000000"/>
                <w:sz w:val="16"/>
                <w:szCs w:val="16"/>
                <w:lang w:val="en-US" w:eastAsia="de-DE"/>
              </w:rPr>
              <w:t xml:space="preserve">Differentiation between automated </w:t>
            </w:r>
            <w:r>
              <w:rPr>
                <w:rFonts w:ascii="Poppins" w:hAnsi="Poppins" w:cs="Poppins" w:eastAsia="Times New Roman"/>
                <w:b/>
                <w:bCs/>
                <w:color w:val="000000"/>
                <w:sz w:val="16"/>
                <w:szCs w:val="16"/>
                <w:lang w:val="en-US" w:eastAsia="de-DE"/>
              </w:rPr>
              <w:t xml:space="preserve">vehicle</w:t>
            </w:r>
            <w:r/>
          </w:p>
          <w:p>
            <w:pPr>
              <w:ind w:right="110" w:firstLine="36"/>
              <w:rPr>
                <w:rFonts w:ascii="Poppins" w:hAnsi="Poppins" w:cs="Poppins" w:eastAsia="Times New Roman"/>
                <w:b/>
                <w:bCs/>
                <w:color w:val="000000"/>
                <w:sz w:val="16"/>
                <w:szCs w:val="16"/>
                <w:lang w:val="en-US" w:eastAsia="de-DE"/>
              </w:rPr>
            </w:pPr>
            <w:r>
              <w:rPr>
                <w:rFonts w:ascii="Poppins" w:hAnsi="Poppins" w:cs="Poppins" w:eastAsia="Times New Roman"/>
                <w:b/>
                <w:bCs/>
                <w:color w:val="000000"/>
                <w:sz w:val="16"/>
                <w:szCs w:val="16"/>
                <w:lang w:val="en-US" w:eastAsia="de-DE"/>
              </w:rPr>
              <w:t xml:space="preserve"> and autonomous/fully automated vehicles</w:t>
            </w:r>
            <w:r/>
          </w:p>
          <w:p>
            <w:pPr>
              <w:ind w:right="110" w:firstLine="36"/>
              <w:jc w:val="both"/>
              <w:rPr>
                <w:rFonts w:ascii="Poppins" w:hAnsi="Poppins" w:cs="Poppins" w:eastAsia="Times New Roman"/>
                <w:color w:val="000000"/>
                <w:sz w:val="15"/>
                <w:szCs w:val="15"/>
                <w:lang w:val="en-US" w:eastAsia="de-DE"/>
              </w:rPr>
            </w:pPr>
            <w:r>
              <w:rPr>
                <w:rFonts w:ascii="Poppins" w:hAnsi="Poppins" w:cs="Poppins" w:eastAsia="Times New Roman"/>
                <w:b/>
                <w:bCs/>
                <w:color w:val="000000"/>
                <w:sz w:val="16"/>
                <w:szCs w:val="16"/>
                <w:lang w:val="en-US" w:eastAsia="de-DE"/>
              </w:rPr>
              <w:t xml:space="preserve">Automated:</w:t>
            </w:r>
            <w:r>
              <w:rPr>
                <w:rFonts w:ascii="Poppins" w:hAnsi="Poppins" w:cs="Poppins" w:eastAsia="Times New Roman"/>
                <w:b/>
                <w:bCs/>
                <w:color w:val="000000"/>
                <w:sz w:val="16"/>
                <w:szCs w:val="16"/>
                <w:lang w:val="en-US" w:eastAsia="de-DE"/>
              </w:rPr>
              <w:t xml:space="preserve"> </w:t>
            </w:r>
            <w:r>
              <w:rPr>
                <w:rFonts w:ascii="Poppins" w:hAnsi="Poppins" w:cs="Poppins" w:eastAsia="Times New Roman"/>
                <w:color w:val="000000"/>
                <w:sz w:val="15"/>
                <w:szCs w:val="15"/>
                <w:lang w:val="en-US" w:eastAsia="de-DE"/>
              </w:rPr>
              <w:t xml:space="preserve">Certain, defined courses of action can be managed independently; humans may have to intervene or take over certain tasks completely, since the vehicle cannot do </w:t>
            </w:r>
            <w:r>
              <w:rPr>
                <w:rFonts w:ascii="Poppins" w:hAnsi="Poppins" w:cs="Poppins" w:eastAsia="Times New Roman"/>
                <w:color w:val="000000"/>
                <w:sz w:val="15"/>
                <w:szCs w:val="15"/>
                <w:lang w:val="en-US" w:eastAsia="de-DE"/>
              </w:rPr>
              <w:t xml:space="preserve">them</w:t>
            </w:r>
            <w:r>
              <w:rPr>
                <w:rFonts w:ascii="Poppins" w:hAnsi="Poppins" w:cs="Poppins" w:eastAsia="Times New Roman"/>
                <w:color w:val="000000"/>
                <w:sz w:val="15"/>
                <w:szCs w:val="15"/>
                <w:lang w:val="en-US" w:eastAsia="de-DE"/>
              </w:rPr>
              <w:t xml:space="preserve"> alone</w:t>
            </w:r>
            <w:r>
              <w:rPr>
                <w:rFonts w:ascii="Poppins" w:hAnsi="Poppins" w:cs="Poppins" w:eastAsia="Times New Roman"/>
                <w:color w:val="000000"/>
                <w:sz w:val="15"/>
                <w:szCs w:val="15"/>
                <w:lang w:val="en-US" w:eastAsia="de-DE"/>
              </w:rPr>
              <w:t xml:space="preserve"> </w:t>
            </w:r>
            <w:r>
              <w:rPr>
                <w:rFonts w:ascii="Poppins" w:hAnsi="Poppins" w:cs="Poppins" w:eastAsia="Times New Roman"/>
                <w:color w:val="000000"/>
                <w:sz w:val="15"/>
                <w:szCs w:val="15"/>
                <w:lang w:val="en-US" w:eastAsia="de-DE"/>
              </w:rPr>
              <w:t xml:space="preserve">man remains responsible</w:t>
            </w:r>
            <w:r>
              <w:rPr>
                <w:rFonts w:ascii="Poppins" w:hAnsi="Poppins" w:cs="Poppins" w:eastAsia="Times New Roman"/>
                <w:color w:val="000000"/>
                <w:sz w:val="15"/>
                <w:szCs w:val="15"/>
                <w:lang w:val="en-US" w:eastAsia="de-DE"/>
              </w:rPr>
              <w:t xml:space="preserve"> </w:t>
            </w:r>
            <w:r/>
          </w:p>
          <w:p>
            <w:pPr>
              <w:ind w:right="110" w:firstLine="36"/>
              <w:jc w:val="both"/>
              <w:rPr>
                <w:rFonts w:ascii="Poppins" w:hAnsi="Poppins" w:cs="Poppins" w:eastAsia="Times New Roman"/>
                <w:color w:val="000000"/>
                <w:sz w:val="15"/>
                <w:szCs w:val="15"/>
                <w:lang w:val="en-US" w:eastAsia="de-DE"/>
              </w:rPr>
            </w:pPr>
            <w:r>
              <w:rPr>
                <w:rFonts w:ascii="Poppins" w:hAnsi="Poppins" w:cs="Poppins" w:eastAsia="Times New Roman"/>
                <w:color w:val="000000"/>
                <w:sz w:val="15"/>
                <w:szCs w:val="15"/>
                <w:lang w:val="en-US" w:eastAsia="de-DE"/>
              </w:rPr>
            </w:r>
            <w:r/>
          </w:p>
          <w:p>
            <w:pPr>
              <w:ind w:right="110" w:firstLine="36"/>
              <w:jc w:val="both"/>
              <w:rPr>
                <w:rFonts w:ascii="Poppins" w:hAnsi="Poppins" w:cs="Poppins" w:eastAsia="Times New Roman"/>
                <w:color w:val="000000"/>
                <w:sz w:val="15"/>
                <w:szCs w:val="15"/>
                <w:lang w:val="en-US" w:eastAsia="de-DE"/>
              </w:rPr>
            </w:pPr>
            <w:r>
              <w:rPr>
                <w:rFonts w:ascii="Poppins" w:hAnsi="Poppins" w:cs="Poppins" w:eastAsia="Times New Roman"/>
                <w:b/>
                <w:bCs/>
                <w:color w:val="000000"/>
                <w:sz w:val="15"/>
                <w:szCs w:val="15"/>
                <w:lang w:val="en-US" w:eastAsia="de-DE"/>
              </w:rPr>
              <w:t xml:space="preserve">Autonomous/fully automated:</w:t>
            </w:r>
            <w:r>
              <w:rPr>
                <w:rFonts w:ascii="Poppins" w:hAnsi="Poppins" w:cs="Poppins" w:eastAsia="Times New Roman"/>
                <w:b/>
                <w:bCs/>
                <w:color w:val="000000"/>
                <w:sz w:val="15"/>
                <w:szCs w:val="15"/>
                <w:lang w:val="en-US" w:eastAsia="de-DE"/>
              </w:rPr>
              <w:t xml:space="preserve"> </w:t>
            </w:r>
            <w:r>
              <w:rPr>
                <w:rFonts w:ascii="Poppins" w:hAnsi="Poppins" w:cs="Poppins" w:eastAsia="Times New Roman"/>
                <w:color w:val="000000"/>
                <w:sz w:val="15"/>
                <w:szCs w:val="15"/>
                <w:lang w:val="en-US" w:eastAsia="de-DE"/>
              </w:rPr>
              <w:t xml:space="preserve">once the vehicle has been started, it does not require any further human assistance and must therefore be able to make its own decisions (this also means that no steering wheel or accelerator pedal is required).</w:t>
            </w:r>
            <w:r>
              <w:rPr>
                <w:rFonts w:ascii="Poppins" w:hAnsi="Poppins" w:cs="Poppins" w:eastAsia="Times New Roman"/>
                <w:color w:val="000000"/>
                <w:sz w:val="15"/>
                <w:szCs w:val="15"/>
                <w:lang w:val="en-US" w:eastAsia="de-DE"/>
              </w:rPr>
              <w:t xml:space="preserve"> </w:t>
            </w:r>
            <w:r/>
          </w:p>
          <w:p>
            <w:pPr>
              <w:ind w:right="110" w:firstLine="36"/>
              <w:jc w:val="both"/>
              <w:rPr>
                <w:rFonts w:ascii="Poppins" w:hAnsi="Poppins" w:cs="Poppins" w:eastAsia="Times New Roman"/>
                <w:sz w:val="22"/>
                <w:szCs w:val="22"/>
                <w:lang w:val="en-US" w:eastAsia="de-DE"/>
              </w:rPr>
            </w:pPr>
            <w:r>
              <w:rPr>
                <w:rFonts w:ascii="Poppins" w:hAnsi="Poppins" w:cs="Poppins" w:eastAsia="Times New Roman"/>
                <w:sz w:val="22"/>
                <w:szCs w:val="22"/>
                <w:lang w:val="en-US" w:eastAsia="de-DE"/>
              </w:rPr>
            </w:r>
            <w:r/>
          </w:p>
          <w:p>
            <w:pPr>
              <w:ind w:right="110" w:firstLine="36"/>
              <w:jc w:val="both"/>
              <w:rPr>
                <w:rFonts w:ascii="Poppins" w:hAnsi="Poppins" w:cs="Poppins" w:eastAsia="Times New Roman"/>
                <w:b/>
                <w:bCs/>
                <w:color w:val="000000"/>
                <w:sz w:val="15"/>
                <w:szCs w:val="15"/>
                <w:lang w:val="en-US" w:eastAsia="de-DE"/>
              </w:rPr>
            </w:pPr>
            <w:r>
              <w:rPr>
                <w:rFonts w:ascii="Poppins" w:hAnsi="Poppins" w:cs="Poppins" w:eastAsia="Times New Roman"/>
                <w:b/>
                <w:bCs/>
                <w:color w:val="000000"/>
                <w:sz w:val="15"/>
                <w:szCs w:val="15"/>
                <w:lang w:val="en-US" w:eastAsia="de-DE"/>
              </w:rPr>
              <w:t xml:space="preserve">But</w:t>
            </w:r>
            <w:r>
              <w:rPr>
                <w:rFonts w:ascii="Poppins" w:hAnsi="Poppins" w:cs="Poppins" w:eastAsia="Times New Roman"/>
                <w:color w:val="000000"/>
                <w:sz w:val="15"/>
                <w:szCs w:val="15"/>
                <w:lang w:val="en-US" w:eastAsia="de-DE"/>
              </w:rPr>
              <w:t xml:space="preserve">: </w:t>
            </w:r>
            <w:r>
              <w:rPr>
                <w:rFonts w:ascii="Poppins" w:hAnsi="Poppins" w:cs="Poppins" w:eastAsia="Times New Roman"/>
                <w:color w:val="000000"/>
                <w:sz w:val="15"/>
                <w:szCs w:val="15"/>
                <w:lang w:val="en-US" w:eastAsia="de-DE"/>
              </w:rPr>
              <w:t xml:space="preserve">When humans relinquish control completely, who takes responsibility?</w:t>
            </w:r>
            <w:r/>
          </w:p>
        </w:tc>
      </w:tr>
    </w:tbl>
    <w:p>
      <w:pPr>
        <w:ind w:left="-180"/>
        <w:rPr>
          <w:rFonts w:ascii="Poppins" w:hAnsi="Poppins" w:cs="Poppins" w:eastAsia="Times New Roman"/>
          <w:color w:val="00574A"/>
          <w:sz w:val="22"/>
          <w:szCs w:val="22"/>
          <w:lang w:val="en-US" w:eastAsia="de-DE"/>
        </w:rPr>
      </w:pPr>
      <w:r>
        <w:rPr>
          <w:rFonts w:ascii="Poppins" w:hAnsi="Poppins" w:cs="Poppins" w:eastAsia="Times New Roman"/>
          <w:color w:val="00574A"/>
          <w:sz w:val="22"/>
          <w:szCs w:val="22"/>
          <w:lang w:val="en-US" w:eastAsia="de-DE"/>
        </w:rPr>
      </w:r>
      <w:r/>
    </w:p>
    <w:p>
      <w:pPr>
        <w:ind w:left="-180" w:right="-599"/>
        <w:jc w:val="both"/>
        <w:rPr>
          <w:rFonts w:ascii="Poppins" w:hAnsi="Poppins" w:cs="Poppins" w:eastAsia="Times New Roman"/>
          <w:b/>
          <w:bCs/>
          <w:color w:val="00574A"/>
          <w:sz w:val="22"/>
          <w:szCs w:val="22"/>
          <w:lang w:val="en-US" w:eastAsia="de-DE"/>
        </w:rPr>
      </w:pPr>
      <w:r>
        <w:rPr>
          <w:rFonts w:ascii="Poppins" w:hAnsi="Poppins" w:cs="Poppins" w:eastAsia="Times New Roman"/>
          <w:b/>
          <w:bCs/>
          <w:color w:val="00574A" w:themeColor="accent5"/>
          <w:sz w:val="22"/>
          <w:szCs w:val="22"/>
          <w:lang w:val="en-US" w:eastAsia="de-DE"/>
        </w:rPr>
        <w:t xml:space="preserve">Solutions to a moral dilemma?</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t xml:space="preserve">Unlike humans, vehicles do not make spontaneous and arbitrary decisions. With the help of their high computing power and </w:t>
      </w:r>
      <w:r>
        <w:rPr>
          <w:rFonts w:ascii="Poppins" w:hAnsi="Poppins" w:cs="Poppins" w:eastAsia="Times New Roman"/>
          <w:color w:val="000000"/>
          <w:sz w:val="18"/>
          <w:szCs w:val="18"/>
          <w:lang w:val="en-US" w:eastAsia="de-DE"/>
        </w:rPr>
        <w:t xml:space="preserve">a large number of</w:t>
      </w:r>
      <w:r>
        <w:rPr>
          <w:rFonts w:ascii="Poppins" w:hAnsi="Poppins" w:cs="Poppins" w:eastAsia="Times New Roman"/>
          <w:color w:val="000000"/>
          <w:sz w:val="18"/>
          <w:szCs w:val="18"/>
          <w:lang w:val="en-US" w:eastAsia="de-DE"/>
        </w:rPr>
        <w:t xml:space="preserve"> sensors, autonomously driving cars can detect and react to situations more quickly. Nevertheless, every decision by someone (</w:t>
      </w:r>
      <w:r>
        <w:rPr>
          <w:rFonts w:ascii="Poppins" w:hAnsi="Poppins" w:cs="Poppins" w:eastAsia="Times New Roman"/>
          <w:color w:val="000000"/>
          <w:sz w:val="18"/>
          <w:szCs w:val="18"/>
          <w:lang w:val="en-US" w:eastAsia="de-DE"/>
        </w:rPr>
        <w:t xml:space="preserve">e.g.</w:t>
      </w:r>
      <w:r>
        <w:rPr>
          <w:rFonts w:ascii="Poppins" w:hAnsi="Poppins" w:cs="Poppins" w:eastAsia="Times New Roman"/>
          <w:color w:val="000000"/>
          <w:sz w:val="18"/>
          <w:szCs w:val="18"/>
          <w:lang w:val="en-US" w:eastAsia="de-DE"/>
        </w:rPr>
        <w:t xml:space="preserve"> the programmer) has to be considered and programmed in advance. Fully automated vehicles </w:t>
      </w:r>
      <w:r>
        <w:rPr>
          <w:rFonts w:ascii="Poppins" w:hAnsi="Poppins" w:cs="Poppins" w:eastAsia="Times New Roman"/>
          <w:color w:val="000000"/>
          <w:sz w:val="18"/>
          <w:szCs w:val="18"/>
          <w:lang w:val="en-US" w:eastAsia="de-DE"/>
        </w:rPr>
        <w:t xml:space="preserve">in particular are</w:t>
      </w:r>
      <w:r>
        <w:rPr>
          <w:rFonts w:ascii="Poppins" w:hAnsi="Poppins" w:cs="Poppins" w:eastAsia="Times New Roman"/>
          <w:color w:val="000000"/>
          <w:sz w:val="18"/>
          <w:szCs w:val="18"/>
          <w:lang w:val="en-US" w:eastAsia="de-DE"/>
        </w:rPr>
        <w:t xml:space="preserve"> the focus of ethics committees.</w:t>
      </w:r>
      <w:r/>
    </w:p>
    <w:p>
      <w:pPr>
        <w:ind w:left="-180" w:right="-599"/>
        <w:jc w:val="both"/>
        <w:rPr>
          <w:rFonts w:ascii="Poppins" w:hAnsi="Poppins" w:cs="Poppins" w:eastAsia="Times New Roman"/>
          <w:sz w:val="22"/>
          <w:szCs w:val="22"/>
          <w:lang w:val="en-US" w:eastAsia="de-DE"/>
        </w:rPr>
      </w:pPr>
      <w:r>
        <w:rPr>
          <w:rFonts w:ascii="Poppins" w:hAnsi="Poppins" w:cs="Poppins" w:eastAsia="Times New Roman"/>
          <w:color w:val="000000"/>
          <w:sz w:val="18"/>
          <w:szCs w:val="18"/>
          <w:lang w:val="en-US" w:eastAsia="de-DE"/>
        </w:rPr>
        <w:t xml:space="preserve"> </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t xml:space="preserve">From an ethical point of view, every single human life has the same value and is therefore untouchable. Five human lives are not worth one life. </w:t>
      </w:r>
      <w:r>
        <w:rPr>
          <w:rFonts w:ascii="Poppins" w:hAnsi="Poppins" w:cs="Poppins" w:eastAsia="Times New Roman"/>
          <w:color w:val="000000"/>
          <w:sz w:val="18"/>
          <w:szCs w:val="18"/>
          <w:lang w:val="en-US" w:eastAsia="de-DE"/>
        </w:rPr>
        <w:t xml:space="preserve">In order to</w:t>
      </w:r>
      <w:r>
        <w:rPr>
          <w:rFonts w:ascii="Poppins" w:hAnsi="Poppins" w:cs="Poppins" w:eastAsia="Times New Roman"/>
          <w:color w:val="000000"/>
          <w:sz w:val="18"/>
          <w:szCs w:val="18"/>
          <w:lang w:val="en-US" w:eastAsia="de-DE"/>
        </w:rPr>
        <w:t xml:space="preserve"> still have guidelines, scientists, lawyers and technicians meet in ethics committees. The ethics commission for automated and networked driving in Germany, for example, established 20 rules for this.</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r>
      <w:r/>
    </w:p>
    <w:p>
      <w:pPr>
        <w:ind w:left="-180"/>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t xml:space="preserve">You can read some of these rules here:</w:t>
      </w:r>
      <w:r/>
    </w:p>
    <w:p>
      <w:pPr>
        <w:rPr>
          <w:rFonts w:ascii="Poppins" w:hAnsi="Poppins" w:cs="Poppins" w:eastAsia="Times New Roman"/>
          <w:sz w:val="22"/>
          <w:szCs w:val="22"/>
          <w:lang w:val="en-US" w:eastAsia="de-DE"/>
        </w:rPr>
      </w:pPr>
      <w:r>
        <w:rPr>
          <w:rFonts w:ascii="Poppins" w:hAnsi="Poppins" w:cs="Poppins" w:eastAsia="Times New Roman"/>
          <w:sz w:val="22"/>
          <w:szCs w:val="22"/>
          <w:lang w:val="en-US" w:eastAsia="de-DE"/>
        </w:rPr>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t xml:space="preserve">"In the event of unavoidable accident situations, any qualification based on personal characteristics (age, gender, physical or mental constitution) is strictly prohibited."</w:t>
      </w:r>
      <w:r/>
    </w:p>
    <w:p>
      <w:pPr>
        <w:ind w:left="-180" w:right="-599"/>
        <w:jc w:val="both"/>
        <w:rPr>
          <w:rFonts w:ascii="Noteworthy Light" w:hAnsi="Noteworthy Light" w:cs="Poppins" w:eastAsia="Times New Roman"/>
          <w:sz w:val="21"/>
          <w:szCs w:val="21"/>
          <w:lang w:val="en-US" w:eastAsia="de-DE"/>
        </w:rPr>
      </w:pPr>
      <w:r>
        <w:rPr>
          <w:rFonts w:ascii="Noteworthy Light" w:hAnsi="Noteworthy Light" w:cs="Poppins" w:eastAsia="Times New Roman"/>
          <w:color w:val="000000"/>
          <w:sz w:val="21"/>
          <w:szCs w:val="21"/>
          <w:lang w:val="en-US" w:eastAsia="de-DE"/>
        </w:rPr>
        <w:t xml:space="preserve"> </w:t>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t xml:space="preserve">"An offsetting of victims is prohibited.</w:t>
      </w:r>
      <w:r/>
    </w:p>
    <w:p>
      <w:pPr>
        <w:ind w:left="-180" w:right="-599"/>
        <w:jc w:val="both"/>
        <w:rPr>
          <w:rFonts w:ascii="Noteworthy Light" w:hAnsi="Noteworthy Light" w:cs="Poppins" w:eastAsia="Times New Roman"/>
          <w:sz w:val="21"/>
          <w:szCs w:val="21"/>
          <w:lang w:val="en-US" w:eastAsia="de-DE"/>
        </w:rPr>
      </w:pPr>
      <w:r>
        <w:rPr>
          <w:rFonts w:ascii="Noteworthy Light" w:hAnsi="Noteworthy Light" w:cs="Poppins" w:eastAsia="Times New Roman"/>
          <w:color w:val="000000"/>
          <w:sz w:val="21"/>
          <w:szCs w:val="21"/>
          <w:lang w:val="en-US" w:eastAsia="de-DE"/>
        </w:rPr>
        <w:t xml:space="preserve">Those involved in creating mobility risks must not sacrifice those who are not involved.”</w:t>
      </w:r>
      <w:r>
        <w:rPr>
          <w:rFonts w:ascii="Noteworthy Light" w:hAnsi="Noteworthy Light" w:cs="Poppins" w:eastAsia="Times New Roman"/>
          <w:color w:val="000000"/>
          <w:sz w:val="21"/>
          <w:szCs w:val="21"/>
          <w:lang w:val="en-US" w:eastAsia="de-DE"/>
        </w:rPr>
        <w:t xml:space="preserve"> </w:t>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t xml:space="preserve">“</w:t>
      </w:r>
      <w:r/>
    </w:p>
    <w:p>
      <w:pPr>
        <w:ind w:left="-180" w:right="-599"/>
        <w:jc w:val="both"/>
        <w:rPr>
          <w:rFonts w:ascii="Noteworthy Light" w:hAnsi="Noteworthy Light" w:cs="Poppins" w:eastAsia="Times New Roman"/>
          <w:color w:val="000000"/>
          <w:sz w:val="21"/>
          <w:szCs w:val="21"/>
          <w:lang w:val="en-US" w:eastAsia="de-DE"/>
        </w:rPr>
      </w:pPr>
      <w:r>
        <w:rPr>
          <w:rFonts w:ascii="Poppins" w:hAnsi="Poppins" w:cs="Poppins" w:eastAsia="Times New Roman"/>
          <w:sz w:val="22"/>
          <w:szCs w:val="22"/>
          <w:lang w:eastAsia="de-DE"/>
        </w:rPr>
        <mc:AlternateContent>
          <mc:Choice Requires="wpg">
            <w:drawing>
              <wp:anchor xmlns:wp="http://schemas.openxmlformats.org/drawingml/2006/wordprocessingDrawing" distT="0" distB="0" distL="114300" distR="114300" simplePos="0" relativeHeight="251661312" behindDoc="0" locked="0" layoutInCell="1" allowOverlap="1">
                <wp:simplePos x="0" y="0"/>
                <wp:positionH relativeFrom="column">
                  <wp:posOffset>2008310</wp:posOffset>
                </wp:positionH>
                <wp:positionV relativeFrom="paragraph">
                  <wp:posOffset>-455002</wp:posOffset>
                </wp:positionV>
                <wp:extent cx="932815" cy="643890"/>
                <wp:effectExtent l="0" t="0" r="0" b="3810"/>
                <wp:wrapNone/>
                <wp:docPr id="2" name="Grafik 3" descr="Ein Bild, das Text enthält.&#10;&#10;Automatisch generierte Beschreibung"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hidden="0"/>
                        <pic:cNvPicPr>
                          <a:picLocks noChangeAspect="1"/>
                        </pic:cNvPicPr>
                        <pic:nvPr isPhoto="0" userDrawn="0"/>
                      </pic:nvPicPr>
                      <pic:blipFill>
                        <a:blip r:embed="rId10"/>
                        <a:stretch/>
                      </pic:blipFill>
                      <pic:spPr bwMode="auto">
                        <a:xfrm>
                          <a:off x="0" y="0"/>
                          <a:ext cx="932815" cy="643890"/>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1312;o:allowoverlap:true;o:allowincell:true;mso-position-horizontal-relative:text;margin-left:158.1pt;mso-position-horizontal:absolute;mso-position-vertical-relative:text;margin-top:-35.8pt;mso-position-vertical:absolute;width:73.5pt;height:50.7pt;" stroked="false">
                <v:path textboxrect="0,0,0,0"/>
                <v:imagedata r:id="rId10" o:title=""/>
              </v:shape>
            </w:pict>
          </mc:Fallback>
        </mc:AlternateContent>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t xml:space="preserve">Protecting people takes precedence over all other considerations of utility.</w:t>
      </w:r>
      <w:r/>
    </w:p>
    <w:p>
      <w:pPr>
        <w:ind w:left="-180" w:right="-599"/>
        <w:jc w:val="both"/>
        <w:rPr>
          <w:rFonts w:ascii="Noteworthy Light" w:hAnsi="Noteworthy Light" w:cs="Poppins" w:eastAsia="Times New Roman"/>
          <w:color w:val="000000"/>
          <w:sz w:val="21"/>
          <w:szCs w:val="21"/>
          <w:lang w:val="en-US" w:eastAsia="de-DE"/>
        </w:rPr>
      </w:pPr>
      <w:r>
        <w:rPr>
          <w:rFonts w:ascii="Noteworthy Light" w:hAnsi="Noteworthy Light" w:cs="Poppins" w:eastAsia="Times New Roman"/>
          <w:color w:val="000000"/>
          <w:sz w:val="21"/>
          <w:szCs w:val="21"/>
          <w:lang w:val="en-US" w:eastAsia="de-DE"/>
        </w:rPr>
        <w:t xml:space="preserve">The aim is to reduce damage to the point of avoiding it altogether.”</w:t>
      </w:r>
      <w:r/>
    </w:p>
    <w:p>
      <w:pPr>
        <w:ind w:left="-180" w:right="-599"/>
        <w:jc w:val="both"/>
        <w:rPr>
          <w:rFonts w:ascii="Poppins" w:hAnsi="Poppins" w:cs="Poppins" w:eastAsia="Times New Roman"/>
          <w:sz w:val="22"/>
          <w:szCs w:val="22"/>
          <w:lang w:val="en-US" w:eastAsia="de-DE"/>
        </w:rPr>
      </w:pPr>
      <w:r>
        <w:rPr>
          <w:rFonts w:ascii="Poppins" w:hAnsi="Poppins" w:cs="Poppins" w:eastAsia="Times New Roman"/>
          <w:color w:val="000000"/>
          <w:sz w:val="22"/>
          <w:szCs w:val="22"/>
          <w:lang w:val="en-US" w:eastAsia="de-DE"/>
        </w:rPr>
        <w:t xml:space="preserve"> </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t xml:space="preserve">In spring 2021, the European Commission also developed proposals for new EU rules to promote trust in artificial intelligence. For example, both in autonomous driving and in other high-risk applications </w:t>
      </w:r>
      <w:r>
        <w:rPr>
          <w:rFonts w:ascii="Poppins" w:hAnsi="Poppins" w:cs="Poppins" w:eastAsia="Times New Roman"/>
          <w:color w:val="000000"/>
          <w:sz w:val="18"/>
          <w:szCs w:val="18"/>
          <w:lang w:val="en-US" w:eastAsia="de-DE"/>
        </w:rPr>
        <w:t xml:space="preserve">where people's lives could be endangered, the data must be selected in such a way that nobody is disadvantaged. In addition, a human must always have the final control and it must be documented exactly how the system develops and what conclusions it draws.</w:t>
      </w:r>
      <w:r/>
    </w:p>
    <w:p>
      <w:pPr>
        <w:ind w:left="-180" w:right="-599"/>
        <w:jc w:val="both"/>
        <w:rPr>
          <w:rFonts w:ascii="Poppins" w:hAnsi="Poppins" w:cs="Poppins" w:eastAsia="Times New Roman"/>
          <w:sz w:val="22"/>
          <w:szCs w:val="22"/>
          <w:lang w:val="en-US" w:eastAsia="de-DE"/>
        </w:rPr>
      </w:pPr>
      <w:r>
        <w:rPr>
          <w:rFonts w:ascii="Poppins" w:hAnsi="Poppins" w:cs="Poppins" w:eastAsia="Times New Roman"/>
          <w:color w:val="000000"/>
          <w:sz w:val="18"/>
          <w:szCs w:val="18"/>
          <w:lang w:val="en-US" w:eastAsia="de-DE"/>
        </w:rPr>
        <w:t xml:space="preserve"> </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t xml:space="preserve">The German car industry tries to avoid this moral dilemma in the event of an accident by programming their cars in such a way that the speed in their own lane is reduced as far as possible </w:t>
      </w:r>
      <w:r>
        <w:rPr>
          <w:rFonts w:ascii="Poppins" w:hAnsi="Poppins" w:cs="Poppins" w:eastAsia="Times New Roman"/>
          <w:b/>
          <w:bCs/>
          <w:color w:val="000000"/>
          <w:sz w:val="18"/>
          <w:szCs w:val="18"/>
          <w:lang w:val="en-US" w:eastAsia="de-DE"/>
        </w:rPr>
        <w:t xml:space="preserve">before</w:t>
      </w:r>
      <w:r>
        <w:rPr>
          <w:rFonts w:ascii="Poppins" w:hAnsi="Poppins" w:cs="Poppins" w:eastAsia="Times New Roman"/>
          <w:color w:val="000000"/>
          <w:sz w:val="18"/>
          <w:szCs w:val="18"/>
          <w:lang w:val="en-US" w:eastAsia="de-DE"/>
        </w:rPr>
        <w:t xml:space="preserve"> an unavoidable accident, </w:t>
      </w:r>
      <w:r>
        <w:rPr>
          <w:rFonts w:ascii="Poppins" w:hAnsi="Poppins" w:cs="Poppins" w:eastAsia="Times New Roman"/>
          <w:color w:val="000000"/>
          <w:sz w:val="18"/>
          <w:szCs w:val="18"/>
          <w:lang w:val="en-US" w:eastAsia="de-DE"/>
        </w:rPr>
        <w:t xml:space="preserve">in order to</w:t>
      </w:r>
      <w:r>
        <w:rPr>
          <w:rFonts w:ascii="Poppins" w:hAnsi="Poppins" w:cs="Poppins" w:eastAsia="Times New Roman"/>
          <w:color w:val="000000"/>
          <w:sz w:val="18"/>
          <w:szCs w:val="18"/>
          <w:lang w:val="en-US" w:eastAsia="de-DE"/>
        </w:rPr>
        <w:t xml:space="preserve"> avoid the worst possible scenario.</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t xml:space="preserve"> </w:t>
      </w:r>
      <w:r/>
    </w:p>
    <w:p>
      <w:pPr>
        <w:ind w:left="-180" w:right="-599"/>
        <w:jc w:val="both"/>
        <w:rPr>
          <w:rFonts w:ascii="Poppins" w:hAnsi="Poppins" w:cs="Poppins" w:eastAsia="Times New Roman"/>
          <w:sz w:val="22"/>
          <w:szCs w:val="22"/>
          <w:lang w:val="en-US" w:eastAsia="de-DE"/>
        </w:rPr>
      </w:pPr>
      <w:r>
        <w:rPr>
          <w:rFonts w:ascii="Poppins" w:hAnsi="Poppins" w:cs="Poppins" w:eastAsia="Times New Roman"/>
          <w:sz w:val="22"/>
          <w:szCs w:val="22"/>
          <w:lang w:val="en-US" w:eastAsia="de-DE"/>
        </w:rPr>
      </w:r>
      <w:r/>
    </w:p>
    <w:p>
      <w:pPr>
        <w:ind w:left="-180" w:right="-599"/>
        <w:jc w:val="both"/>
        <w:rPr>
          <w:rFonts w:ascii="Poppins" w:hAnsi="Poppins" w:cs="Poppins" w:eastAsia="Times New Roman"/>
          <w:color w:val="00574A"/>
          <w:lang w:val="en-US" w:eastAsia="de-DE"/>
        </w:rPr>
      </w:pPr>
      <w:r>
        <w:rPr>
          <w:rFonts w:ascii="Poppins" w:hAnsi="Poppins" w:cs="Poppins" w:eastAsia="Times New Roman"/>
          <w:b/>
          <w:bCs/>
          <w:color w:val="00574A" w:themeColor="accent5"/>
          <w:sz w:val="22"/>
          <w:szCs w:val="22"/>
          <w:lang w:val="en-US" w:eastAsia="de-DE"/>
        </w:rPr>
        <w:t xml:space="preserve">What problems arise?</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b/>
          <w:bCs/>
          <w:color w:val="000000"/>
          <w:sz w:val="18"/>
          <w:szCs w:val="18"/>
          <w:lang w:val="en-US" w:eastAsia="de-DE"/>
        </w:rPr>
        <w:t xml:space="preserve">Question of Responsibility:</w:t>
      </w:r>
      <w:r>
        <w:rPr>
          <w:rFonts w:ascii="Poppins" w:hAnsi="Poppins" w:cs="Poppins" w:eastAsia="Times New Roman"/>
          <w:b/>
          <w:bCs/>
          <w:color w:val="000000"/>
          <w:sz w:val="18"/>
          <w:szCs w:val="18"/>
          <w:lang w:val="en-US" w:eastAsia="de-DE"/>
        </w:rPr>
        <w:t xml:space="preserve"> </w:t>
      </w:r>
      <w:r>
        <w:rPr>
          <w:rFonts w:ascii="Poppins" w:hAnsi="Poppins" w:cs="Poppins" w:eastAsia="Times New Roman"/>
          <w:color w:val="000000"/>
          <w:sz w:val="18"/>
          <w:szCs w:val="18"/>
          <w:lang w:val="en-US" w:eastAsia="de-DE"/>
        </w:rPr>
        <w:t xml:space="preserve">Who decides about life and death in an accident situation?</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8"/>
          <w:szCs w:val="18"/>
          <w:lang w:val="en-US" w:eastAsia="de-DE"/>
        </w:rPr>
        <w:t xml:space="preserve">Autonomous cars can be programmed to protect the highest possible number of lives in an accident. But is that ethical? Who decides which life is worth less in an accident?</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b/>
          <w:bCs/>
          <w:color w:val="000000"/>
          <w:sz w:val="18"/>
          <w:szCs w:val="18"/>
          <w:lang w:val="en-US" w:eastAsia="de-DE"/>
        </w:rPr>
        <w:t xml:space="preserve">Right to privacy:</w:t>
      </w:r>
      <w:r>
        <w:rPr>
          <w:rFonts w:ascii="Poppins" w:hAnsi="Poppins" w:cs="Poppins" w:eastAsia="Times New Roman"/>
          <w:b/>
          <w:bCs/>
          <w:color w:val="000000"/>
          <w:sz w:val="18"/>
          <w:szCs w:val="18"/>
          <w:lang w:val="en-US" w:eastAsia="de-DE"/>
        </w:rPr>
        <w:t xml:space="preserve"> </w:t>
      </w:r>
      <w:r>
        <w:rPr>
          <w:rFonts w:ascii="Poppins" w:hAnsi="Poppins" w:cs="Poppins" w:eastAsia="Times New Roman"/>
          <w:color w:val="000000"/>
          <w:sz w:val="18"/>
          <w:szCs w:val="18"/>
          <w:lang w:val="en-US" w:eastAsia="de-DE"/>
        </w:rPr>
        <w:t xml:space="preserve">"Everyone has the right to the protection of personal</w:t>
      </w:r>
      <w:r>
        <w:rPr>
          <w:rFonts w:ascii="Poppins" w:hAnsi="Poppins" w:cs="Poppins" w:eastAsia="Times New Roman"/>
          <w:color w:val="000000"/>
          <w:sz w:val="18"/>
          <w:szCs w:val="18"/>
          <w:lang w:val="en-US" w:eastAsia="de-DE"/>
        </w:rPr>
        <w:t xml:space="preserve"> data concerning them." (Source: Charter of Fundamental Rights of the European Union), by using countless sensors and innovations such as speech recognition and voice control to collect the most diverse data, the car is transformed into a listening device.</w:t>
      </w:r>
      <w:r/>
    </w:p>
    <w:p>
      <w:pPr>
        <w:ind w:left="-180" w:right="-599"/>
        <w:jc w:val="both"/>
        <w:rPr>
          <w:rFonts w:ascii="Poppins" w:hAnsi="Poppins" w:cs="Poppins" w:eastAsia="Times New Roman"/>
          <w:color w:val="000000"/>
          <w:sz w:val="18"/>
          <w:szCs w:val="18"/>
          <w:lang w:val="en-US" w:eastAsia="de-DE"/>
        </w:rPr>
      </w:pPr>
      <w:r>
        <w:rPr>
          <w:rFonts w:ascii="Poppins" w:hAnsi="Poppins" w:cs="Poppins" w:eastAsia="Times New Roman"/>
          <w:color w:val="000000"/>
          <w:sz w:val="15"/>
          <w:szCs w:val="15"/>
          <w:lang w:eastAsia="de-DE"/>
        </w:rPr>
        <mc:AlternateContent>
          <mc:Choice Requires="wpg">
            <w:drawing>
              <wp:anchor xmlns:wp="http://schemas.openxmlformats.org/drawingml/2006/wordprocessingDrawing" distT="0" distB="0" distL="114300" distR="114300" simplePos="0" relativeHeight="251663360" behindDoc="0" locked="0" layoutInCell="1" allowOverlap="1">
                <wp:simplePos x="0" y="0"/>
                <wp:positionH relativeFrom="column">
                  <wp:posOffset>2441575</wp:posOffset>
                </wp:positionH>
                <wp:positionV relativeFrom="paragraph">
                  <wp:posOffset>544195</wp:posOffset>
                </wp:positionV>
                <wp:extent cx="593725" cy="593725"/>
                <wp:effectExtent l="0" t="0" r="0" b="3175"/>
                <wp:wrapNone/>
                <wp:docPr id="3" name="Grafik 4"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hidden="0"/>
                        <pic:cNvPicPr>
                          <a:picLocks noChangeAspect="1"/>
                        </pic:cNvPicPr>
                        <pic:nvPr isPhoto="0" userDrawn="0"/>
                      </pic:nvPicPr>
                      <pic:blipFill>
                        <a:blip r:embed="rId9"/>
                        <a:stretch/>
                      </pic:blipFill>
                      <pic:spPr bwMode="auto">
                        <a:xfrm>
                          <a:off x="0" y="0"/>
                          <a:ext cx="593725" cy="593725"/>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3360;o:allowoverlap:true;o:allowincell:true;mso-position-horizontal-relative:text;margin-left:192.2pt;mso-position-horizontal:absolute;mso-position-vertical-relative:text;margin-top:42.9pt;mso-position-vertical:absolute;width:46.8pt;height:46.8pt;" stroked="false">
                <v:path textboxrect="0,0,0,0"/>
                <v:imagedata r:id="rId9" o:title=""/>
              </v:shape>
            </w:pict>
          </mc:Fallback>
        </mc:AlternateContent>
      </w:r>
      <w:r>
        <w:rPr>
          <w:rFonts w:ascii="Poppins" w:hAnsi="Poppins" w:cs="Poppins" w:eastAsia="Times New Roman"/>
          <w:color w:val="000000"/>
          <w:sz w:val="18"/>
          <w:szCs w:val="18"/>
          <w:lang w:val="en-US" w:eastAsia="de-DE"/>
        </w:rPr>
        <w:t xml:space="preserve">Would you agree that your insurance company knows full well that you drive 15 km/h too fast on your way to work and sometimes don't turn on the turn signal?</w:t>
      </w:r>
      <w:r/>
    </w:p>
    <w:p>
      <w:pPr>
        <w:ind w:left="-180" w:right="-599"/>
        <w:jc w:val="both"/>
        <w:rPr>
          <w:rFonts w:ascii="Poppins" w:hAnsi="Poppins" w:cs="Poppins" w:eastAsia="Times New Roman"/>
          <w:sz w:val="22"/>
          <w:szCs w:val="22"/>
          <w:lang w:val="en-US" w:eastAsia="de-DE"/>
        </w:rPr>
      </w:pPr>
      <w:r>
        <w:rPr>
          <w:rFonts w:ascii="Poppins" w:hAnsi="Poppins" w:cs="Poppins" w:eastAsia="Times New Roman"/>
          <w:sz w:val="22"/>
          <w:szCs w:val="22"/>
          <w:lang w:val="en-US" w:eastAsia="de-DE"/>
        </w:rPr>
      </w:r>
      <w:r/>
    </w:p>
    <w:tbl>
      <w:tblPr>
        <w:tblW w:w="4441" w:type="dxa"/>
        <w:tblBorders>
          <w:left w:val="single" w:color="F9AA03" w:sz="24" w:space="0" w:themeColor="accent3" w:themeShade="BF"/>
          <w:top w:val="single" w:color="F9AA03" w:sz="24" w:space="0" w:themeColor="accent3" w:themeShade="BF"/>
          <w:right w:val="single" w:color="F9AA03" w:sz="24" w:space="0" w:themeColor="accent3" w:themeShade="BF"/>
          <w:bottom w:val="single" w:color="F9AA03" w:sz="24" w:space="0" w:themeColor="accent3" w:themeShade="BF"/>
          <w:insideV w:val="single" w:color="F9AA03" w:sz="24" w:space="0" w:themeColor="accent3" w:themeShade="BF"/>
          <w:insideH w:val="single" w:color="F9AA03" w:sz="24" w:space="0" w:themeColor="accent3" w:themeShade="BF"/>
        </w:tblBorders>
        <w:shd w:val="clear" w:fill="FDDD98" w:themeFill="accent3" w:themeFillTint="99" w:color="auto"/>
        <w:tblCellMar>
          <w:left w:w="15" w:type="dxa"/>
          <w:top w:w="15" w:type="dxa"/>
          <w:right w:w="15" w:type="dxa"/>
          <w:bottom w:w="15" w:type="dxa"/>
        </w:tblCellMar>
        <w:tblLook w:val="04A0" w:firstRow="1" w:lastRow="0" w:firstColumn="1" w:lastColumn="0" w:noHBand="0" w:noVBand="1"/>
      </w:tblPr>
      <w:tblGrid>
        <w:gridCol w:w="4441"/>
      </w:tblGrid>
      <w:tr>
        <w:trPr>
          <w:trHeight w:val="708"/>
        </w:trPr>
        <w:tc>
          <w:tcPr>
            <w:shd w:val="clear" w:fill="FDDD98" w:color="auto"/>
            <w:tcMar>
              <w:left w:w="100" w:type="dxa"/>
              <w:top w:w="100" w:type="dxa"/>
              <w:right w:w="100" w:type="dxa"/>
              <w:bottom w:w="100" w:type="dxa"/>
            </w:tcMar>
            <w:tcW w:w="0" w:type="auto"/>
            <w:textDirection w:val="lrTb"/>
            <w:noWrap w:val="false"/>
          </w:tcPr>
          <w:p>
            <w:pPr>
              <w:ind w:right="103"/>
              <w:jc w:val="both"/>
              <w:rPr>
                <w:rFonts w:ascii="Poppins" w:hAnsi="Poppins" w:cs="Poppins" w:eastAsia="Times New Roman"/>
                <w:sz w:val="22"/>
                <w:szCs w:val="22"/>
                <w:lang w:eastAsia="de-DE"/>
              </w:rPr>
            </w:pPr>
            <w:r>
              <w:rPr>
                <w:rFonts w:ascii="Poppins" w:hAnsi="Poppins" w:cs="Poppins" w:eastAsia="Times New Roman"/>
                <w:b/>
                <w:bCs/>
                <w:color w:val="000000"/>
                <w:sz w:val="16"/>
                <w:szCs w:val="16"/>
                <w:lang w:eastAsia="de-DE"/>
              </w:rPr>
              <w:t xml:space="preserve">„Privacy </w:t>
            </w:r>
            <w:r>
              <w:rPr>
                <w:rFonts w:ascii="Poppins" w:hAnsi="Poppins" w:cs="Poppins" w:eastAsia="Times New Roman"/>
                <w:b/>
                <w:bCs/>
                <w:color w:val="000000"/>
                <w:sz w:val="16"/>
                <w:szCs w:val="16"/>
                <w:lang w:eastAsia="de-DE"/>
              </w:rPr>
              <w:t xml:space="preserve">by</w:t>
            </w:r>
            <w:r>
              <w:rPr>
                <w:rFonts w:ascii="Poppins" w:hAnsi="Poppins" w:cs="Poppins" w:eastAsia="Times New Roman"/>
                <w:b/>
                <w:bCs/>
                <w:color w:val="000000"/>
                <w:sz w:val="16"/>
                <w:szCs w:val="16"/>
                <w:lang w:eastAsia="de-DE"/>
              </w:rPr>
              <w:t xml:space="preserve"> Design“</w:t>
            </w:r>
            <w:r/>
          </w:p>
          <w:p>
            <w:pPr>
              <w:ind w:left="-180"/>
              <w:rPr>
                <w:rFonts w:ascii="Poppins" w:hAnsi="Poppins" w:cs="Poppins" w:eastAsia="Times New Roman"/>
                <w:sz w:val="22"/>
                <w:szCs w:val="22"/>
                <w:lang w:val="en-US" w:eastAsia="de-DE"/>
              </w:rPr>
            </w:pPr>
            <w:r>
              <w:rPr>
                <w:rFonts w:ascii="Poppins" w:hAnsi="Poppins" w:cs="Poppins" w:eastAsia="Times New Roman"/>
                <w:color w:val="000000"/>
                <w:sz w:val="15"/>
                <w:szCs w:val="15"/>
                <w:lang w:val="en-US" w:eastAsia="de-DE"/>
              </w:rPr>
              <w:t xml:space="preserve">With these technical measures, data protection should already be built in during development. Data is encrypted or made anonymous right at the beginning.</w:t>
            </w:r>
            <w:r/>
          </w:p>
        </w:tc>
      </w:tr>
    </w:tbl>
    <w:p>
      <w:pPr>
        <w:rPr>
          <w:rFonts w:ascii="Poppins" w:hAnsi="Poppins" w:cs="Poppins"/>
          <w:sz w:val="22"/>
          <w:szCs w:val="22"/>
          <w:lang w:val="en-US"/>
        </w:rPr>
      </w:pPr>
      <w:r>
        <w:rPr>
          <w:rFonts w:ascii="Poppins" w:hAnsi="Poppins" w:cs="Poppins"/>
          <w:sz w:val="22"/>
          <w:szCs w:val="22"/>
          <w:lang w:val="en-US"/>
        </w:rPr>
      </w:r>
      <w:r/>
    </w:p>
    <w:sectPr>
      <w:footnotePr/>
      <w:endnotePr/>
      <w:type w:val="nextPage"/>
      <w:pgSz w:w="11906" w:h="16838" w:orient="portrait"/>
      <w:pgMar w:top="1134" w:right="1418" w:bottom="567" w:left="1418" w:header="709" w:footer="709" w:gutter="0"/>
      <w:cols w:num="2" w:sep="0" w:space="1164"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eworthy light">
    <w:panose1 w:val="020B0603030804020204"/>
  </w:font>
  <w:font w:name="poppins">
    <w:panose1 w:val="020B06030308040202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4"/>
        <w:szCs w:val="24"/>
        <w:lang w:val="de-AT"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598"/>
    <w:next w:val="598"/>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599"/>
    <w:link w:val="11"/>
    <w:uiPriority w:val="9"/>
    <w:rPr>
      <w:rFonts w:ascii="Arial" w:hAnsi="Arial" w:cs="Arial" w:eastAsia="Arial"/>
      <w:sz w:val="40"/>
      <w:szCs w:val="40"/>
    </w:rPr>
  </w:style>
  <w:style w:type="paragraph" w:styleId="13">
    <w:name w:val="Heading 2"/>
    <w:basedOn w:val="598"/>
    <w:next w:val="598"/>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599"/>
    <w:link w:val="13"/>
    <w:uiPriority w:val="9"/>
    <w:rPr>
      <w:rFonts w:ascii="Arial" w:hAnsi="Arial" w:cs="Arial" w:eastAsia="Arial"/>
      <w:sz w:val="34"/>
    </w:rPr>
  </w:style>
  <w:style w:type="paragraph" w:styleId="15">
    <w:name w:val="Heading 3"/>
    <w:basedOn w:val="598"/>
    <w:next w:val="598"/>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599"/>
    <w:link w:val="15"/>
    <w:uiPriority w:val="9"/>
    <w:rPr>
      <w:rFonts w:ascii="Arial" w:hAnsi="Arial" w:cs="Arial" w:eastAsia="Arial"/>
      <w:sz w:val="30"/>
      <w:szCs w:val="30"/>
    </w:rPr>
  </w:style>
  <w:style w:type="paragraph" w:styleId="17">
    <w:name w:val="Heading 4"/>
    <w:basedOn w:val="598"/>
    <w:next w:val="598"/>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599"/>
    <w:link w:val="17"/>
    <w:uiPriority w:val="9"/>
    <w:rPr>
      <w:rFonts w:ascii="Arial" w:hAnsi="Arial" w:cs="Arial" w:eastAsia="Arial"/>
      <w:b/>
      <w:bCs/>
      <w:sz w:val="26"/>
      <w:szCs w:val="26"/>
    </w:rPr>
  </w:style>
  <w:style w:type="paragraph" w:styleId="19">
    <w:name w:val="Heading 5"/>
    <w:basedOn w:val="598"/>
    <w:next w:val="598"/>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599"/>
    <w:link w:val="19"/>
    <w:uiPriority w:val="9"/>
    <w:rPr>
      <w:rFonts w:ascii="Arial" w:hAnsi="Arial" w:cs="Arial" w:eastAsia="Arial"/>
      <w:b/>
      <w:bCs/>
      <w:sz w:val="24"/>
      <w:szCs w:val="24"/>
    </w:rPr>
  </w:style>
  <w:style w:type="paragraph" w:styleId="21">
    <w:name w:val="Heading 6"/>
    <w:basedOn w:val="598"/>
    <w:next w:val="598"/>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599"/>
    <w:link w:val="21"/>
    <w:uiPriority w:val="9"/>
    <w:rPr>
      <w:rFonts w:ascii="Arial" w:hAnsi="Arial" w:cs="Arial" w:eastAsia="Arial"/>
      <w:b/>
      <w:bCs/>
      <w:sz w:val="22"/>
      <w:szCs w:val="22"/>
    </w:rPr>
  </w:style>
  <w:style w:type="paragraph" w:styleId="23">
    <w:name w:val="Heading 7"/>
    <w:basedOn w:val="598"/>
    <w:next w:val="598"/>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599"/>
    <w:link w:val="23"/>
    <w:uiPriority w:val="9"/>
    <w:rPr>
      <w:rFonts w:ascii="Arial" w:hAnsi="Arial" w:cs="Arial" w:eastAsia="Arial"/>
      <w:b/>
      <w:bCs/>
      <w:i/>
      <w:iCs/>
      <w:sz w:val="22"/>
      <w:szCs w:val="22"/>
    </w:rPr>
  </w:style>
  <w:style w:type="paragraph" w:styleId="25">
    <w:name w:val="Heading 8"/>
    <w:basedOn w:val="598"/>
    <w:next w:val="598"/>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599"/>
    <w:link w:val="25"/>
    <w:uiPriority w:val="9"/>
    <w:rPr>
      <w:rFonts w:ascii="Arial" w:hAnsi="Arial" w:cs="Arial" w:eastAsia="Arial"/>
      <w:i/>
      <w:iCs/>
      <w:sz w:val="22"/>
      <w:szCs w:val="22"/>
    </w:rPr>
  </w:style>
  <w:style w:type="paragraph" w:styleId="27">
    <w:name w:val="Heading 9"/>
    <w:basedOn w:val="598"/>
    <w:next w:val="598"/>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599"/>
    <w:link w:val="27"/>
    <w:uiPriority w:val="9"/>
    <w:rPr>
      <w:rFonts w:ascii="Arial" w:hAnsi="Arial" w:cs="Arial" w:eastAsia="Arial"/>
      <w:i/>
      <w:iCs/>
      <w:sz w:val="21"/>
      <w:szCs w:val="21"/>
    </w:rPr>
  </w:style>
  <w:style w:type="paragraph" w:styleId="29">
    <w:name w:val="List Paragraph"/>
    <w:basedOn w:val="598"/>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598"/>
    <w:next w:val="598"/>
    <w:link w:val="33"/>
    <w:qFormat/>
    <w:uiPriority w:val="10"/>
    <w:rPr>
      <w:sz w:val="48"/>
      <w:szCs w:val="48"/>
    </w:rPr>
    <w:pPr>
      <w:contextualSpacing w:val="true"/>
      <w:spacing w:after="200" w:before="300"/>
    </w:pPr>
  </w:style>
  <w:style w:type="character" w:styleId="33">
    <w:name w:val="Title Char"/>
    <w:basedOn w:val="599"/>
    <w:link w:val="32"/>
    <w:uiPriority w:val="10"/>
    <w:rPr>
      <w:sz w:val="48"/>
      <w:szCs w:val="48"/>
    </w:rPr>
  </w:style>
  <w:style w:type="paragraph" w:styleId="34">
    <w:name w:val="Subtitle"/>
    <w:basedOn w:val="598"/>
    <w:next w:val="598"/>
    <w:link w:val="35"/>
    <w:qFormat/>
    <w:uiPriority w:val="11"/>
    <w:rPr>
      <w:sz w:val="24"/>
      <w:szCs w:val="24"/>
    </w:rPr>
    <w:pPr>
      <w:spacing w:after="200" w:before="200"/>
    </w:pPr>
  </w:style>
  <w:style w:type="character" w:styleId="35">
    <w:name w:val="Subtitle Char"/>
    <w:basedOn w:val="599"/>
    <w:link w:val="34"/>
    <w:uiPriority w:val="11"/>
    <w:rPr>
      <w:sz w:val="24"/>
      <w:szCs w:val="24"/>
    </w:rPr>
  </w:style>
  <w:style w:type="paragraph" w:styleId="36">
    <w:name w:val="Quote"/>
    <w:basedOn w:val="598"/>
    <w:next w:val="598"/>
    <w:link w:val="37"/>
    <w:qFormat/>
    <w:uiPriority w:val="29"/>
    <w:rPr>
      <w:i/>
    </w:rPr>
    <w:pPr>
      <w:ind w:left="720" w:right="720"/>
    </w:pPr>
  </w:style>
  <w:style w:type="character" w:styleId="37">
    <w:name w:val="Quote Char"/>
    <w:link w:val="36"/>
    <w:uiPriority w:val="29"/>
    <w:rPr>
      <w:i/>
    </w:rPr>
  </w:style>
  <w:style w:type="paragraph" w:styleId="38">
    <w:name w:val="Intense Quote"/>
    <w:basedOn w:val="598"/>
    <w:next w:val="598"/>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598"/>
    <w:link w:val="41"/>
    <w:uiPriority w:val="99"/>
    <w:unhideWhenUsed/>
    <w:pPr>
      <w:spacing w:lineRule="auto" w:line="240" w:after="0"/>
      <w:tabs>
        <w:tab w:val="center" w:pos="7143" w:leader="none"/>
        <w:tab w:val="right" w:pos="14287" w:leader="none"/>
      </w:tabs>
    </w:pPr>
  </w:style>
  <w:style w:type="character" w:styleId="41">
    <w:name w:val="Header Char"/>
    <w:basedOn w:val="599"/>
    <w:link w:val="40"/>
    <w:uiPriority w:val="99"/>
  </w:style>
  <w:style w:type="paragraph" w:styleId="42">
    <w:name w:val="Footer"/>
    <w:basedOn w:val="598"/>
    <w:link w:val="45"/>
    <w:uiPriority w:val="99"/>
    <w:unhideWhenUsed/>
    <w:pPr>
      <w:spacing w:lineRule="auto" w:line="240" w:after="0"/>
      <w:tabs>
        <w:tab w:val="center" w:pos="7143" w:leader="none"/>
        <w:tab w:val="right" w:pos="14287" w:leader="none"/>
      </w:tabs>
    </w:pPr>
  </w:style>
  <w:style w:type="character" w:styleId="43">
    <w:name w:val="Footer Char"/>
    <w:basedOn w:val="599"/>
    <w:link w:val="42"/>
    <w:uiPriority w:val="99"/>
  </w:style>
  <w:style w:type="paragraph" w:styleId="44">
    <w:name w:val="Caption"/>
    <w:basedOn w:val="598"/>
    <w:next w:val="598"/>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600"/>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0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0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0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0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0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0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0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0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0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0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0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0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0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0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0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0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0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0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0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0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0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0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0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0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0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0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0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0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0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0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0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82">
    <w:name w:val="Grid Table 5 Dark- Accent 1"/>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83">
    <w:name w:val="Grid Table 5 Dark - Accent 2"/>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84">
    <w:name w:val="Grid Table 5 Dark - Accent 3"/>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85">
    <w:name w:val="Grid Table 5 Dark- Accent 4"/>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86">
    <w:name w:val="Grid Table 5 Dark - Accent 5"/>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87">
    <w:name w:val="Grid Table 5 Dark - Accent 6"/>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88">
    <w:name w:val="Grid Table 6 Colorful"/>
    <w:basedOn w:val="60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18A57B" w:themeColor="accent1" w:themeTint="80" w:themeShade="95"/>
      </w:rPr>
    </w:tblStylePr>
    <w:tblStylePr w:type="firstRow">
      <w:rPr>
        <w:b/>
        <w:color w:val="18A57B" w:themeColor="accent1" w:themeTint="80" w:themeShade="95"/>
      </w:rPr>
      <w:tcPr>
        <w:tcBorders>
          <w:bottom w:val="single" w:color="000000" w:sz="12" w:space="0" w:themeColor="accent1" w:themeTint="80"/>
        </w:tcBorders>
      </w:tcPr>
    </w:tblStylePr>
    <w:tblStylePr w:type="lastCol">
      <w:rPr>
        <w:b/>
        <w:color w:val="18A57B" w:themeColor="accent1" w:themeTint="80" w:themeShade="95"/>
      </w:rPr>
    </w:tblStylePr>
    <w:tblStylePr w:type="lastRow">
      <w:rPr>
        <w:b/>
        <w:color w:val="18A57B"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BEC94A" w:themeColor="accent2" w:themeTint="97" w:themeShade="95"/>
      </w:rPr>
    </w:tblStylePr>
    <w:tblStylePr w:type="firstRow">
      <w:rPr>
        <w:b/>
        <w:color w:val="BEC94A" w:themeColor="accent2" w:themeTint="97" w:themeShade="95"/>
      </w:rPr>
      <w:tcPr>
        <w:tcBorders>
          <w:bottom w:val="single" w:color="000000" w:sz="12" w:space="0" w:themeColor="accent2" w:themeTint="97"/>
        </w:tcBorders>
      </w:tcPr>
    </w:tblStylePr>
    <w:tblStylePr w:type="lastCol">
      <w:rPr>
        <w:b/>
        <w:color w:val="BEC94A" w:themeColor="accent2" w:themeTint="97" w:themeShade="95"/>
      </w:rPr>
    </w:tblStylePr>
    <w:tblStylePr w:type="lastRow">
      <w:rPr>
        <w:b/>
        <w:color w:val="BEC94A"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C07B03" w:themeColor="accent3" w:themeTint="FE" w:themeShade="95"/>
      </w:rPr>
    </w:tblStylePr>
    <w:tblStylePr w:type="firstRow">
      <w:rPr>
        <w:b/>
        <w:color w:val="C07B03" w:themeColor="accent3" w:themeTint="FE" w:themeShade="95"/>
      </w:rPr>
      <w:tcPr>
        <w:tcBorders>
          <w:bottom w:val="single" w:color="000000" w:sz="12" w:space="0" w:themeColor="accent3" w:themeTint="FE"/>
        </w:tcBorders>
      </w:tcPr>
    </w:tblStylePr>
    <w:tblStylePr w:type="lastCol">
      <w:rPr>
        <w:b/>
        <w:color w:val="C07B03" w:themeColor="accent3" w:themeTint="FE" w:themeShade="95"/>
      </w:rPr>
    </w:tblStylePr>
    <w:tblStylePr w:type="lastRow">
      <w:rPr>
        <w:b/>
        <w:color w:val="C07B03"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D41919" w:themeColor="accent4" w:themeTint="9A" w:themeShade="95"/>
      </w:rPr>
    </w:tblStylePr>
    <w:tblStylePr w:type="firstRow">
      <w:rPr>
        <w:b/>
        <w:color w:val="D41919" w:themeColor="accent4" w:themeTint="9A" w:themeShade="95"/>
      </w:rPr>
      <w:tcPr>
        <w:tcBorders>
          <w:bottom w:val="single" w:color="000000" w:sz="12" w:space="0" w:themeColor="accent4" w:themeTint="9A"/>
        </w:tcBorders>
      </w:tcPr>
    </w:tblStylePr>
    <w:tblStylePr w:type="lastCol">
      <w:rPr>
        <w:b/>
        <w:color w:val="D41919" w:themeColor="accent4" w:themeTint="9A" w:themeShade="95"/>
      </w:rPr>
    </w:tblStylePr>
    <w:tblStylePr w:type="lastRow">
      <w:rPr>
        <w:b/>
        <w:color w:val="D41919"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00322A" w:themeColor="accent5" w:themeShade="95"/>
      </w:rPr>
    </w:tblStylePr>
    <w:tblStylePr w:type="firstRow">
      <w:rPr>
        <w:b/>
        <w:color w:val="00322A" w:themeColor="accent5" w:themeShade="95"/>
      </w:rPr>
      <w:tcPr>
        <w:tcBorders>
          <w:bottom w:val="single" w:color="000000" w:sz="12" w:space="0" w:themeColor="accent5"/>
        </w:tcBorders>
      </w:tcPr>
    </w:tblStylePr>
    <w:tblStylePr w:type="lastCol">
      <w:rPr>
        <w:b/>
        <w:color w:val="00322A" w:themeColor="accent5" w:themeShade="95"/>
      </w:rPr>
    </w:tblStylePr>
    <w:tblStylePr w:type="lastRow">
      <w:rPr>
        <w:b/>
        <w:color w:val="00322A"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00322A" w:themeColor="accent5" w:themeShade="95"/>
      </w:rPr>
    </w:tblStylePr>
    <w:tblStylePr w:type="firstRow">
      <w:rPr>
        <w:b/>
        <w:color w:val="00322A" w:themeColor="accent5" w:themeShade="95"/>
      </w:rPr>
      <w:tcPr>
        <w:tcBorders>
          <w:bottom w:val="single" w:color="000000" w:sz="12" w:space="0" w:themeColor="accent6"/>
        </w:tcBorders>
      </w:tcPr>
    </w:tblStylePr>
    <w:tblStylePr w:type="lastCol">
      <w:rPr>
        <w:b/>
        <w:color w:val="00322A" w:themeColor="accent5" w:themeShade="95"/>
      </w:rPr>
    </w:tblStylePr>
    <w:tblStylePr w:type="lastRow">
      <w:rPr>
        <w:b/>
        <w:color w:val="00322A" w:themeColor="accent5" w:themeShade="95"/>
      </w:rPr>
    </w:tblStylePr>
    <w:tblStylePr w:type="wholeTable">
      <w:rPr>
        <w:rFonts w:ascii="Arial" w:hAnsi="Arial"/>
        <w:color w:val="404040" w:themeColor="accent5" w:themeShade="95"/>
        <w:sz w:val="22"/>
      </w:rPr>
    </w:tblStylePr>
  </w:style>
  <w:style w:type="table" w:styleId="95">
    <w:name w:val="Grid Table 7 Colorful"/>
    <w:basedOn w:val="60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style>
  <w:style w:type="table" w:styleId="96">
    <w:name w:val="Grid Table 7 Colorful - Accent 1"/>
    <w:basedOn w:val="60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18A57B"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18A57B" w:themeColor="accent1" w:themeTint="80" w:themeShade="95"/>
        <w:sz w:val="22"/>
      </w:rPr>
    </w:tblStylePr>
    <w:tblStylePr w:type="firstCol">
      <w:rPr>
        <w:rFonts w:ascii="Arial" w:hAnsi="Arial"/>
        <w:i/>
        <w:color w:val="18A57B"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18A57B" w:themeColor="accent1" w:themeTint="80" w:themeShade="95"/>
        <w:sz w:val="22"/>
      </w:rPr>
      <w:tcPr>
        <w:shd w:val="clear" w:color="FFFFFF" w:themeFill="light1" w:themeColor="light1"/>
        <w:tcBorders>
          <w:left w:val="none"/>
          <w:top w:val="none"/>
          <w:right w:val="none"/>
          <w:bottom w:val="single" w:color="000000" w:sz="4" w:space="0" w:themeColor="accent1" w:themeTint="80"/>
        </w:tcBorders>
      </w:tcPr>
    </w:tblStylePr>
    <w:tblStylePr w:type="lastCol">
      <w:rPr>
        <w:rFonts w:ascii="Arial" w:hAnsi="Arial"/>
        <w:i/>
        <w:color w:val="18A57B"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18A57B" w:themeColor="accent1" w:themeTint="80" w:themeShade="95"/>
        <w:sz w:val="22"/>
      </w:rPr>
      <w:tcPr>
        <w:shd w:val="clear" w:color="FFFFFF" w:themeFill="light1" w:themeColor="light1"/>
        <w:tcBorders>
          <w:left w:val="none"/>
          <w:top w:val="single" w:color="000000" w:sz="4" w:space="0" w:themeColor="accent1" w:themeTint="80"/>
          <w:right w:val="none"/>
          <w:bottom w:val="none"/>
        </w:tcBorders>
      </w:tcPr>
    </w:tblStylePr>
  </w:style>
  <w:style w:type="table" w:styleId="97">
    <w:name w:val="Grid Table 7 Colorful - Accent 2"/>
    <w:basedOn w:val="60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BEC94A"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BEC94A" w:themeColor="accent2" w:themeTint="97" w:themeShade="95"/>
        <w:sz w:val="22"/>
      </w:rPr>
    </w:tblStylePr>
    <w:tblStylePr w:type="firstCol">
      <w:rPr>
        <w:rFonts w:ascii="Arial" w:hAnsi="Arial"/>
        <w:i/>
        <w:color w:val="BEC94A"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BEC94A"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BEC94A"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BEC94A"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style>
  <w:style w:type="table" w:styleId="98">
    <w:name w:val="Grid Table 7 Colorful - Accent 3"/>
    <w:basedOn w:val="60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C07B03"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C07B03" w:themeColor="accent3" w:themeTint="FE" w:themeShade="95"/>
        <w:sz w:val="22"/>
      </w:rPr>
    </w:tblStylePr>
    <w:tblStylePr w:type="firstCol">
      <w:rPr>
        <w:rFonts w:ascii="Arial" w:hAnsi="Arial"/>
        <w:i/>
        <w:color w:val="C07B03"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C07B03" w:themeColor="accent3" w:themeTint="FE" w:themeShade="95"/>
        <w:sz w:val="22"/>
      </w:rPr>
      <w:tcPr>
        <w:shd w:val="clear" w:color="FFFFFF" w:themeFill="light1" w:themeColor="light1"/>
        <w:tcBorders>
          <w:left w:val="none"/>
          <w:top w:val="none"/>
          <w:right w:val="none"/>
          <w:bottom w:val="single" w:color="000000" w:sz="4" w:space="0" w:themeColor="accent3" w:themeTint="FE"/>
        </w:tcBorders>
      </w:tcPr>
    </w:tblStylePr>
    <w:tblStylePr w:type="lastCol">
      <w:rPr>
        <w:rFonts w:ascii="Arial" w:hAnsi="Arial"/>
        <w:i/>
        <w:color w:val="C07B03"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C07B03" w:themeColor="accent3" w:themeTint="FE" w:themeShade="95"/>
        <w:sz w:val="22"/>
      </w:rPr>
      <w:tcPr>
        <w:shd w:val="clear" w:color="FFFFFF" w:themeFill="light1" w:themeColor="light1"/>
        <w:tcBorders>
          <w:left w:val="none"/>
          <w:top w:val="single" w:color="000000" w:sz="4" w:space="0" w:themeColor="accent3" w:themeTint="FE"/>
          <w:right w:val="none"/>
          <w:bottom w:val="none"/>
        </w:tcBorders>
      </w:tcPr>
    </w:tblStylePr>
  </w:style>
  <w:style w:type="table" w:styleId="99">
    <w:name w:val="Grid Table 7 Colorful - Accent 4"/>
    <w:basedOn w:val="60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D41919"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D41919" w:themeColor="accent4" w:themeTint="9A" w:themeShade="95"/>
        <w:sz w:val="22"/>
      </w:rPr>
    </w:tblStylePr>
    <w:tblStylePr w:type="firstCol">
      <w:rPr>
        <w:rFonts w:ascii="Arial" w:hAnsi="Arial"/>
        <w:i/>
        <w:color w:val="D41919"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D41919"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D41919"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D41919"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style>
  <w:style w:type="table" w:styleId="100">
    <w:name w:val="Grid Table 7 Colorful - Accent 5"/>
    <w:basedOn w:val="60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00322A"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00322A" w:themeColor="accent5" w:themeShade="95"/>
        <w:sz w:val="22"/>
      </w:rPr>
    </w:tblStylePr>
    <w:tblStylePr w:type="firstCol">
      <w:rPr>
        <w:rFonts w:ascii="Arial" w:hAnsi="Arial"/>
        <w:i/>
        <w:color w:val="00322A"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00322A" w:themeColor="accent5" w:themeShade="95"/>
        <w:sz w:val="22"/>
      </w:rPr>
      <w:tcPr>
        <w:shd w:val="clear" w:color="FFFFFF" w:themeFill="light1" w:themeColor="light1"/>
        <w:tcBorders>
          <w:left w:val="none"/>
          <w:top w:val="none"/>
          <w:right w:val="none"/>
          <w:bottom w:val="single" w:color="000000" w:sz="4" w:space="0" w:themeColor="accent5" w:themeTint="90"/>
        </w:tcBorders>
      </w:tcPr>
    </w:tblStylePr>
    <w:tblStylePr w:type="lastCol">
      <w:rPr>
        <w:rFonts w:ascii="Arial" w:hAnsi="Arial"/>
        <w:i/>
        <w:color w:val="00322A"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00322A" w:themeColor="accent5" w:themeShade="95"/>
        <w:sz w:val="22"/>
      </w:rPr>
      <w:tcPr>
        <w:shd w:val="clear" w:color="FFFFFF" w:themeFill="light1" w:themeColor="light1"/>
        <w:tcBorders>
          <w:left w:val="none"/>
          <w:top w:val="single" w:color="000000" w:sz="4" w:space="0" w:themeColor="accent5" w:themeTint="90"/>
          <w:right w:val="none"/>
          <w:bottom w:val="none"/>
        </w:tcBorders>
      </w:tcPr>
    </w:tblStylePr>
  </w:style>
  <w:style w:type="table" w:styleId="101">
    <w:name w:val="Grid Table 7 Colorful - Accent 6"/>
    <w:basedOn w:val="60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78C4F"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78C4F" w:themeColor="accent6" w:themeShade="95"/>
        <w:sz w:val="22"/>
      </w:rPr>
    </w:tblStylePr>
    <w:tblStylePr w:type="firstCol">
      <w:rPr>
        <w:rFonts w:ascii="Arial" w:hAnsi="Arial"/>
        <w:i/>
        <w:color w:val="478C4F"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78C4F" w:themeColor="accent6" w:themeShade="95"/>
        <w:sz w:val="22"/>
      </w:rPr>
      <w:tcPr>
        <w:shd w:val="clear" w:color="FFFFFF" w:themeFill="light1" w:themeColor="light1"/>
        <w:tcBorders>
          <w:left w:val="none"/>
          <w:top w:val="none"/>
          <w:right w:val="none"/>
          <w:bottom w:val="single" w:color="000000" w:sz="4" w:space="0" w:themeColor="accent6" w:themeTint="90"/>
        </w:tcBorders>
      </w:tcPr>
    </w:tblStylePr>
    <w:tblStylePr w:type="lastCol">
      <w:rPr>
        <w:rFonts w:ascii="Arial" w:hAnsi="Arial"/>
        <w:i/>
        <w:color w:val="478C4F"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78C4F" w:themeColor="accent6" w:themeShade="95"/>
        <w:sz w:val="22"/>
      </w:rPr>
      <w:tcPr>
        <w:shd w:val="clear" w:color="FFFFFF" w:themeFill="light1" w:themeColor="light1"/>
        <w:tcBorders>
          <w:left w:val="none"/>
          <w:top w:val="single" w:color="000000" w:sz="4" w:space="0" w:themeColor="accent6" w:themeTint="90"/>
          <w:right w:val="none"/>
          <w:bottom w:val="none"/>
        </w:tcBorders>
      </w:tcPr>
    </w:tblStylePr>
  </w:style>
  <w:style w:type="table" w:styleId="102">
    <w:name w:val="List Table 1 Light"/>
    <w:basedOn w:val="600"/>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00"/>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00"/>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00"/>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00"/>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00"/>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00"/>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0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0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0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0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0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0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0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0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17">
    <w:name w:val="List Table 3 - Accent 1"/>
    <w:basedOn w:val="60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18">
    <w:name w:val="List Table 3 - Accent 2"/>
    <w:basedOn w:val="60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119">
    <w:name w:val="List Table 3 - Accent 3"/>
    <w:basedOn w:val="60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120">
    <w:name w:val="List Table 3 - Accent 4"/>
    <w:basedOn w:val="60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121">
    <w:name w:val="List Table 3 - Accent 5"/>
    <w:basedOn w:val="60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122">
    <w:name w:val="List Table 3 - Accent 6"/>
    <w:basedOn w:val="60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123">
    <w:name w:val="List Table 4"/>
    <w:basedOn w:val="60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24">
    <w:name w:val="List Table 4 - Accent 1"/>
    <w:basedOn w:val="60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25">
    <w:name w:val="List Table 4 - Accent 2"/>
    <w:basedOn w:val="60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126">
    <w:name w:val="List Table 4 - Accent 3"/>
    <w:basedOn w:val="60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127">
    <w:name w:val="List Table 4 - Accent 4"/>
    <w:basedOn w:val="60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128">
    <w:name w:val="List Table 4 - Accent 5"/>
    <w:basedOn w:val="60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129">
    <w:name w:val="List Table 4 - Accent 6"/>
    <w:basedOn w:val="60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130">
    <w:name w:val="List Table 5 Dark"/>
    <w:basedOn w:val="60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0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0B4A39" w:themeColor="accent1" w:themeShade="95"/>
      </w:rPr>
    </w:tblStylePr>
    <w:tblStylePr w:type="firstRow">
      <w:rPr>
        <w:b/>
        <w:color w:val="0B4A39" w:themeColor="accent1" w:themeShade="95"/>
      </w:rPr>
      <w:tcPr>
        <w:tcBorders>
          <w:bottom w:val="single" w:color="000000" w:sz="4" w:space="0" w:themeColor="accent1"/>
        </w:tcBorders>
      </w:tcPr>
    </w:tblStylePr>
    <w:tblStylePr w:type="lastCol">
      <w:rPr>
        <w:b/>
        <w:color w:val="0B4A39" w:themeColor="accent1" w:themeShade="95"/>
      </w:rPr>
    </w:tblStylePr>
    <w:tblStylePr w:type="lastRow">
      <w:rPr>
        <w:b/>
        <w:color w:val="0B4A39" w:themeColor="accent1" w:themeShade="95"/>
      </w:rPr>
      <w:tcPr>
        <w:tcBorders>
          <w:top w:val="single" w:color="000000" w:sz="4" w:space="0" w:themeColor="accent1"/>
        </w:tcBorders>
      </w:tcPr>
    </w:tblStylePr>
  </w:style>
  <w:style w:type="table" w:styleId="139">
    <w:name w:val="List Table 6 Colorful - Accent 2"/>
    <w:basedOn w:val="60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BEC94A" w:themeColor="accent2" w:themeTint="97" w:themeShade="95"/>
      </w:rPr>
    </w:tblStylePr>
    <w:tblStylePr w:type="firstRow">
      <w:rPr>
        <w:b/>
        <w:color w:val="BEC94A" w:themeColor="accent2" w:themeTint="97" w:themeShade="95"/>
      </w:rPr>
      <w:tcPr>
        <w:tcBorders>
          <w:bottom w:val="single" w:color="000000" w:sz="4" w:space="0" w:themeColor="accent2" w:themeTint="97"/>
        </w:tcBorders>
      </w:tcPr>
    </w:tblStylePr>
    <w:tblStylePr w:type="lastCol">
      <w:rPr>
        <w:b/>
        <w:color w:val="BEC94A" w:themeColor="accent2" w:themeTint="97" w:themeShade="95"/>
      </w:rPr>
    </w:tblStylePr>
    <w:tblStylePr w:type="lastRow">
      <w:rPr>
        <w:b/>
        <w:color w:val="BEC94A" w:themeColor="accent2" w:themeTint="97" w:themeShade="95"/>
      </w:rPr>
      <w:tcPr>
        <w:tcBorders>
          <w:top w:val="single" w:color="000000" w:sz="4" w:space="0" w:themeColor="accent2" w:themeTint="97"/>
        </w:tcBorders>
      </w:tcPr>
    </w:tblStylePr>
  </w:style>
  <w:style w:type="table" w:styleId="140">
    <w:name w:val="List Table 6 Colorful - Accent 3"/>
    <w:basedOn w:val="60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E79A04" w:themeColor="accent3" w:themeTint="98" w:themeShade="95"/>
      </w:rPr>
    </w:tblStylePr>
    <w:tblStylePr w:type="firstRow">
      <w:rPr>
        <w:b/>
        <w:color w:val="E79A04" w:themeColor="accent3" w:themeTint="98" w:themeShade="95"/>
      </w:rPr>
      <w:tcPr>
        <w:tcBorders>
          <w:bottom w:val="single" w:color="000000" w:sz="4" w:space="0" w:themeColor="accent3" w:themeTint="98"/>
        </w:tcBorders>
      </w:tcPr>
    </w:tblStylePr>
    <w:tblStylePr w:type="lastCol">
      <w:rPr>
        <w:b/>
        <w:color w:val="E79A04" w:themeColor="accent3" w:themeTint="98" w:themeShade="95"/>
      </w:rPr>
    </w:tblStylePr>
    <w:tblStylePr w:type="lastRow">
      <w:rPr>
        <w:b/>
        <w:color w:val="E79A04" w:themeColor="accent3" w:themeTint="98" w:themeShade="95"/>
      </w:rPr>
      <w:tcPr>
        <w:tcBorders>
          <w:top w:val="single" w:color="000000" w:sz="4" w:space="0" w:themeColor="accent3" w:themeTint="98"/>
        </w:tcBorders>
      </w:tcPr>
    </w:tblStylePr>
  </w:style>
  <w:style w:type="table" w:styleId="141">
    <w:name w:val="List Table 6 Colorful - Accent 4"/>
    <w:basedOn w:val="60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D41919" w:themeColor="accent4" w:themeTint="9A" w:themeShade="95"/>
      </w:rPr>
    </w:tblStylePr>
    <w:tblStylePr w:type="firstRow">
      <w:rPr>
        <w:b/>
        <w:color w:val="D41919" w:themeColor="accent4" w:themeTint="9A" w:themeShade="95"/>
      </w:rPr>
      <w:tcPr>
        <w:tcBorders>
          <w:bottom w:val="single" w:color="000000" w:sz="4" w:space="0" w:themeColor="accent4" w:themeTint="9A"/>
        </w:tcBorders>
      </w:tcPr>
    </w:tblStylePr>
    <w:tblStylePr w:type="lastCol">
      <w:rPr>
        <w:b/>
        <w:color w:val="D41919" w:themeColor="accent4" w:themeTint="9A" w:themeShade="95"/>
      </w:rPr>
    </w:tblStylePr>
    <w:tblStylePr w:type="lastRow">
      <w:rPr>
        <w:b/>
        <w:color w:val="D41919" w:themeColor="accent4" w:themeTint="9A" w:themeShade="95"/>
      </w:rPr>
      <w:tcPr>
        <w:tcBorders>
          <w:top w:val="single" w:color="000000" w:sz="4" w:space="0" w:themeColor="accent4" w:themeTint="9A"/>
        </w:tcBorders>
      </w:tcPr>
    </w:tblStylePr>
  </w:style>
  <w:style w:type="table" w:styleId="142">
    <w:name w:val="List Table 6 Colorful - Accent 5"/>
    <w:basedOn w:val="60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009479" w:themeColor="accent5" w:themeTint="9A" w:themeShade="95"/>
      </w:rPr>
    </w:tblStylePr>
    <w:tblStylePr w:type="firstRow">
      <w:rPr>
        <w:b/>
        <w:color w:val="009479" w:themeColor="accent5" w:themeTint="9A" w:themeShade="95"/>
      </w:rPr>
      <w:tcPr>
        <w:tcBorders>
          <w:bottom w:val="single" w:color="000000" w:sz="4" w:space="0" w:themeColor="accent5" w:themeTint="9A"/>
        </w:tcBorders>
      </w:tcPr>
    </w:tblStylePr>
    <w:tblStylePr w:type="lastCol">
      <w:rPr>
        <w:b/>
        <w:color w:val="009479" w:themeColor="accent5" w:themeTint="9A" w:themeShade="95"/>
      </w:rPr>
    </w:tblStylePr>
    <w:tblStylePr w:type="lastRow">
      <w:rPr>
        <w:b/>
        <w:color w:val="009479" w:themeColor="accent5" w:themeTint="9A" w:themeShade="95"/>
      </w:rPr>
      <w:tcPr>
        <w:tcBorders>
          <w:top w:val="single" w:color="000000" w:sz="4" w:space="0" w:themeColor="accent5" w:themeTint="9A"/>
        </w:tcBorders>
      </w:tcPr>
    </w:tblStylePr>
  </w:style>
  <w:style w:type="table" w:styleId="143">
    <w:name w:val="List Table 6 Colorful - Accent 6"/>
    <w:basedOn w:val="60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2A35C" w:themeColor="accent6" w:themeTint="98" w:themeShade="95"/>
      </w:rPr>
    </w:tblStylePr>
    <w:tblStylePr w:type="firstRow">
      <w:rPr>
        <w:b/>
        <w:color w:val="52A35C" w:themeColor="accent6" w:themeTint="98" w:themeShade="95"/>
      </w:rPr>
      <w:tcPr>
        <w:tcBorders>
          <w:bottom w:val="single" w:color="000000" w:sz="4" w:space="0" w:themeColor="accent6" w:themeTint="98"/>
        </w:tcBorders>
      </w:tcPr>
    </w:tblStylePr>
    <w:tblStylePr w:type="lastCol">
      <w:rPr>
        <w:b/>
        <w:color w:val="52A35C" w:themeColor="accent6" w:themeTint="98" w:themeShade="95"/>
      </w:rPr>
    </w:tblStylePr>
    <w:tblStylePr w:type="lastRow">
      <w:rPr>
        <w:b/>
        <w:color w:val="52A35C" w:themeColor="accent6" w:themeTint="98" w:themeShade="95"/>
      </w:rPr>
      <w:tcPr>
        <w:tcBorders>
          <w:top w:val="single" w:color="000000" w:sz="4" w:space="0" w:themeColor="accent6" w:themeTint="98"/>
        </w:tcBorders>
      </w:tcPr>
    </w:tblStylePr>
  </w:style>
  <w:style w:type="table" w:styleId="144">
    <w:name w:val="List Table 7 Colorful"/>
    <w:basedOn w:val="60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0B4A39"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0B4A39" w:themeColor="accent1" w:themeShade="95"/>
        <w:sz w:val="22"/>
      </w:rPr>
    </w:tblStylePr>
    <w:tblStylePr w:type="firstCol">
      <w:rPr>
        <w:rFonts w:ascii="Arial" w:hAnsi="Arial"/>
        <w:i/>
        <w:color w:val="0B4A39"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0B4A39" w:themeColor="accent1" w:themeShade="95"/>
        <w:sz w:val="22"/>
      </w:rPr>
      <w:tcPr>
        <w:shd w:val="clear" w:color="FFFFFF" w:themeFill="light1" w:themeColor="light1"/>
        <w:tcBorders>
          <w:left w:val="none"/>
          <w:top w:val="none"/>
          <w:right w:val="none"/>
          <w:bottom w:val="single" w:color="000000" w:sz="4" w:space="0" w:themeColor="accent1"/>
        </w:tcBorders>
      </w:tcPr>
    </w:tblStylePr>
    <w:tblStylePr w:type="lastCol">
      <w:rPr>
        <w:rFonts w:ascii="Arial" w:hAnsi="Arial"/>
        <w:i/>
        <w:color w:val="0B4A39"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0B4A39" w:themeColor="accent1" w:themeShade="95"/>
        <w:sz w:val="22"/>
      </w:rPr>
      <w:tcPr>
        <w:shd w:val="clear" w:color="FFFFFF" w:themeFill="light1" w:themeColor="light1"/>
        <w:tcBorders>
          <w:left w:val="none"/>
          <w:top w:val="single" w:color="000000" w:sz="4" w:space="0" w:themeColor="accent1"/>
          <w:right w:val="none"/>
          <w:bottom w:val="none"/>
        </w:tcBorders>
      </w:tcPr>
    </w:tblStylePr>
    <w:tblStylePr w:type="wholeTable">
      <w:rPr>
        <w:rFonts w:ascii="Arial" w:hAnsi="Arial"/>
        <w:color w:val="0B4A39" w:themeColor="accent1" w:themeShade="95"/>
        <w:sz w:val="22"/>
      </w:rPr>
    </w:tblStylePr>
  </w:style>
  <w:style w:type="table" w:styleId="146">
    <w:name w:val="List Table 7 Colorful - Accent 2"/>
    <w:basedOn w:val="60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BEC94A"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BEC94A" w:themeColor="accent2" w:themeTint="97" w:themeShade="95"/>
        <w:sz w:val="22"/>
      </w:rPr>
    </w:tblStylePr>
    <w:tblStylePr w:type="firstCol">
      <w:rPr>
        <w:rFonts w:ascii="Arial" w:hAnsi="Arial"/>
        <w:i/>
        <w:color w:val="BEC94A"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BEC94A"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BEC94A"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BEC94A"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tblStylePr w:type="wholeTable">
      <w:rPr>
        <w:rFonts w:ascii="Arial" w:hAnsi="Arial"/>
        <w:color w:val="BEC94A" w:themeColor="accent2" w:themeTint="97" w:themeShade="95"/>
        <w:sz w:val="22"/>
      </w:rPr>
    </w:tblStylePr>
  </w:style>
  <w:style w:type="table" w:styleId="147">
    <w:name w:val="List Table 7 Colorful - Accent 3"/>
    <w:basedOn w:val="60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E79A04"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E79A04" w:themeColor="accent3" w:themeTint="98" w:themeShade="95"/>
        <w:sz w:val="22"/>
      </w:rPr>
    </w:tblStylePr>
    <w:tblStylePr w:type="firstCol">
      <w:rPr>
        <w:rFonts w:ascii="Arial" w:hAnsi="Arial"/>
        <w:i/>
        <w:color w:val="E79A04"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E79A04" w:themeColor="accent3" w:themeTint="98" w:themeShade="95"/>
        <w:sz w:val="22"/>
      </w:rPr>
      <w:tcPr>
        <w:shd w:val="clear" w:color="FFFFFF" w:themeFill="light1" w:themeColor="light1"/>
        <w:tcBorders>
          <w:left w:val="none"/>
          <w:top w:val="none"/>
          <w:right w:val="none"/>
          <w:bottom w:val="single" w:color="000000" w:sz="4" w:space="0" w:themeColor="accent3" w:themeTint="98"/>
        </w:tcBorders>
      </w:tcPr>
    </w:tblStylePr>
    <w:tblStylePr w:type="lastCol">
      <w:rPr>
        <w:rFonts w:ascii="Arial" w:hAnsi="Arial"/>
        <w:i/>
        <w:color w:val="E79A04"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E79A04" w:themeColor="accent3" w:themeTint="98" w:themeShade="95"/>
        <w:sz w:val="22"/>
      </w:rPr>
      <w:tcPr>
        <w:shd w:val="clear" w:color="FFFFFF" w:themeFill="light1" w:themeColor="light1"/>
        <w:tcBorders>
          <w:left w:val="none"/>
          <w:top w:val="single" w:color="000000" w:sz="4" w:space="0" w:themeColor="accent3" w:themeTint="98"/>
          <w:right w:val="none"/>
          <w:bottom w:val="none"/>
        </w:tcBorders>
      </w:tcPr>
    </w:tblStylePr>
    <w:tblStylePr w:type="wholeTable">
      <w:rPr>
        <w:rFonts w:ascii="Arial" w:hAnsi="Arial"/>
        <w:color w:val="E79A04" w:themeColor="accent3" w:themeTint="98" w:themeShade="95"/>
        <w:sz w:val="22"/>
      </w:rPr>
    </w:tblStylePr>
  </w:style>
  <w:style w:type="table" w:styleId="148">
    <w:name w:val="List Table 7 Colorful - Accent 4"/>
    <w:basedOn w:val="60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D41919"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D41919" w:themeColor="accent4" w:themeTint="9A" w:themeShade="95"/>
        <w:sz w:val="22"/>
      </w:rPr>
    </w:tblStylePr>
    <w:tblStylePr w:type="firstCol">
      <w:rPr>
        <w:rFonts w:ascii="Arial" w:hAnsi="Arial"/>
        <w:i/>
        <w:color w:val="D41919"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D41919"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D41919"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D41919"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tblStylePr w:type="wholeTable">
      <w:rPr>
        <w:rFonts w:ascii="Arial" w:hAnsi="Arial"/>
        <w:color w:val="D41919" w:themeColor="accent4" w:themeTint="9A" w:themeShade="95"/>
        <w:sz w:val="22"/>
      </w:rPr>
    </w:tblStylePr>
  </w:style>
  <w:style w:type="table" w:styleId="149">
    <w:name w:val="List Table 7 Colorful - Accent 5"/>
    <w:basedOn w:val="60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009479"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009479" w:themeColor="accent5" w:themeTint="9A" w:themeShade="95"/>
        <w:sz w:val="22"/>
      </w:rPr>
    </w:tblStylePr>
    <w:tblStylePr w:type="firstCol">
      <w:rPr>
        <w:rFonts w:ascii="Arial" w:hAnsi="Arial"/>
        <w:i/>
        <w:color w:val="009479"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009479" w:themeColor="accent5" w:themeTint="9A" w:themeShade="95"/>
        <w:sz w:val="22"/>
      </w:rPr>
      <w:tcPr>
        <w:shd w:val="clear" w:color="FFFFFF" w:themeFill="light1" w:themeColor="light1"/>
        <w:tcBorders>
          <w:left w:val="none"/>
          <w:top w:val="none"/>
          <w:right w:val="none"/>
          <w:bottom w:val="single" w:color="000000" w:sz="4" w:space="0" w:themeColor="accent5" w:themeTint="9A"/>
        </w:tcBorders>
      </w:tcPr>
    </w:tblStylePr>
    <w:tblStylePr w:type="lastCol">
      <w:rPr>
        <w:rFonts w:ascii="Arial" w:hAnsi="Arial"/>
        <w:i/>
        <w:color w:val="009479"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009479" w:themeColor="accent5" w:themeTint="9A" w:themeShade="95"/>
        <w:sz w:val="22"/>
      </w:rPr>
      <w:tcPr>
        <w:shd w:val="clear" w:color="FFFFFF" w:themeFill="light1" w:themeColor="light1"/>
        <w:tcBorders>
          <w:left w:val="none"/>
          <w:top w:val="single" w:color="000000" w:sz="4" w:space="0" w:themeColor="accent5" w:themeTint="9A"/>
          <w:right w:val="none"/>
          <w:bottom w:val="none"/>
        </w:tcBorders>
      </w:tcPr>
    </w:tblStylePr>
    <w:tblStylePr w:type="wholeTable">
      <w:rPr>
        <w:rFonts w:ascii="Arial" w:hAnsi="Arial"/>
        <w:color w:val="009479" w:themeColor="accent5" w:themeTint="9A" w:themeShade="95"/>
        <w:sz w:val="22"/>
      </w:rPr>
    </w:tblStylePr>
  </w:style>
  <w:style w:type="table" w:styleId="150">
    <w:name w:val="List Table 7 Colorful - Accent 6"/>
    <w:basedOn w:val="60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2A35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2A35C" w:themeColor="accent6" w:themeTint="98" w:themeShade="95"/>
        <w:sz w:val="22"/>
      </w:rPr>
    </w:tblStylePr>
    <w:tblStylePr w:type="firstCol">
      <w:rPr>
        <w:rFonts w:ascii="Arial" w:hAnsi="Arial"/>
        <w:i/>
        <w:color w:val="52A35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2A35C" w:themeColor="accent6" w:themeTint="98" w:themeShade="95"/>
        <w:sz w:val="22"/>
      </w:rPr>
      <w:tcPr>
        <w:shd w:val="clear" w:color="FFFFFF" w:themeFill="light1" w:themeColor="light1"/>
        <w:tcBorders>
          <w:left w:val="none"/>
          <w:top w:val="none"/>
          <w:right w:val="none"/>
          <w:bottom w:val="single" w:color="000000" w:sz="4" w:space="0" w:themeColor="accent6" w:themeTint="98"/>
        </w:tcBorders>
      </w:tcPr>
    </w:tblStylePr>
    <w:tblStylePr w:type="lastCol">
      <w:rPr>
        <w:rFonts w:ascii="Arial" w:hAnsi="Arial"/>
        <w:i/>
        <w:color w:val="52A35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2A35C" w:themeColor="accent6" w:themeTint="98" w:themeShade="95"/>
        <w:sz w:val="22"/>
      </w:rPr>
      <w:tcPr>
        <w:shd w:val="clear" w:color="FFFFFF" w:themeFill="light1" w:themeColor="light1"/>
        <w:tcBorders>
          <w:left w:val="none"/>
          <w:top w:val="single" w:color="000000" w:sz="4" w:space="0" w:themeColor="accent6" w:themeTint="98"/>
          <w:right w:val="none"/>
          <w:bottom w:val="none"/>
        </w:tcBorders>
      </w:tcPr>
    </w:tblStylePr>
    <w:tblStylePr w:type="wholeTable">
      <w:rPr>
        <w:rFonts w:ascii="Arial" w:hAnsi="Arial"/>
        <w:color w:val="52A35C" w:themeColor="accent6" w:themeTint="98" w:themeShade="95"/>
        <w:sz w:val="22"/>
      </w:rPr>
    </w:tblStylePr>
  </w:style>
  <w:style w:type="table" w:styleId="151">
    <w:name w:val="Lined - Accent"/>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2">
    <w:name w:val="Lined - Accent 1"/>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53">
    <w:name w:val="Lined - Accent 2"/>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54">
    <w:name w:val="Lined - Accent 3"/>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55">
    <w:name w:val="Lined - Accent 4"/>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56">
    <w:name w:val="Lined - Accent 5"/>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57">
    <w:name w:val="Lined - Accent 6"/>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58">
    <w:name w:val="Bordered &amp; Lined - Accent"/>
    <w:basedOn w:val="60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9">
    <w:name w:val="Bordered &amp; Lined - Accent 1"/>
    <w:basedOn w:val="60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60">
    <w:name w:val="Bordered &amp; Lined - Accent 2"/>
    <w:basedOn w:val="60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61">
    <w:name w:val="Bordered &amp; Lined - Accent 3"/>
    <w:basedOn w:val="60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62">
    <w:name w:val="Bordered &amp; Lined - Accent 4"/>
    <w:basedOn w:val="60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63">
    <w:name w:val="Bordered &amp; Lined - Accent 5"/>
    <w:basedOn w:val="60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64">
    <w:name w:val="Bordered &amp; Lined - Accent 6"/>
    <w:basedOn w:val="60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65">
    <w:name w:val="Bordered"/>
    <w:basedOn w:val="60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0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0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0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0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0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0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598"/>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599"/>
    <w:uiPriority w:val="99"/>
    <w:unhideWhenUsed/>
    <w:rPr>
      <w:vertAlign w:val="superscript"/>
    </w:rPr>
  </w:style>
  <w:style w:type="paragraph" w:styleId="176">
    <w:name w:val="endnote text"/>
    <w:basedOn w:val="598"/>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99"/>
    <w:uiPriority w:val="99"/>
    <w:semiHidden/>
    <w:unhideWhenUsed/>
    <w:rPr>
      <w:vertAlign w:val="superscript"/>
    </w:rPr>
  </w:style>
  <w:style w:type="paragraph" w:styleId="179">
    <w:name w:val="toc 1"/>
    <w:basedOn w:val="598"/>
    <w:next w:val="598"/>
    <w:uiPriority w:val="39"/>
    <w:unhideWhenUsed/>
    <w:pPr>
      <w:ind w:left="0" w:right="0" w:firstLine="0"/>
      <w:spacing w:after="57"/>
    </w:pPr>
  </w:style>
  <w:style w:type="paragraph" w:styleId="180">
    <w:name w:val="toc 2"/>
    <w:basedOn w:val="598"/>
    <w:next w:val="598"/>
    <w:uiPriority w:val="39"/>
    <w:unhideWhenUsed/>
    <w:pPr>
      <w:ind w:left="283" w:right="0" w:firstLine="0"/>
      <w:spacing w:after="57"/>
    </w:pPr>
  </w:style>
  <w:style w:type="paragraph" w:styleId="181">
    <w:name w:val="toc 3"/>
    <w:basedOn w:val="598"/>
    <w:next w:val="598"/>
    <w:uiPriority w:val="39"/>
    <w:unhideWhenUsed/>
    <w:pPr>
      <w:ind w:left="567" w:right="0" w:firstLine="0"/>
      <w:spacing w:after="57"/>
    </w:pPr>
  </w:style>
  <w:style w:type="paragraph" w:styleId="182">
    <w:name w:val="toc 4"/>
    <w:basedOn w:val="598"/>
    <w:next w:val="598"/>
    <w:uiPriority w:val="39"/>
    <w:unhideWhenUsed/>
    <w:pPr>
      <w:ind w:left="850" w:right="0" w:firstLine="0"/>
      <w:spacing w:after="57"/>
    </w:pPr>
  </w:style>
  <w:style w:type="paragraph" w:styleId="183">
    <w:name w:val="toc 5"/>
    <w:basedOn w:val="598"/>
    <w:next w:val="598"/>
    <w:uiPriority w:val="39"/>
    <w:unhideWhenUsed/>
    <w:pPr>
      <w:ind w:left="1134" w:right="0" w:firstLine="0"/>
      <w:spacing w:after="57"/>
    </w:pPr>
  </w:style>
  <w:style w:type="paragraph" w:styleId="184">
    <w:name w:val="toc 6"/>
    <w:basedOn w:val="598"/>
    <w:next w:val="598"/>
    <w:uiPriority w:val="39"/>
    <w:unhideWhenUsed/>
    <w:pPr>
      <w:ind w:left="1417" w:right="0" w:firstLine="0"/>
      <w:spacing w:after="57"/>
    </w:pPr>
  </w:style>
  <w:style w:type="paragraph" w:styleId="185">
    <w:name w:val="toc 7"/>
    <w:basedOn w:val="598"/>
    <w:next w:val="598"/>
    <w:uiPriority w:val="39"/>
    <w:unhideWhenUsed/>
    <w:pPr>
      <w:ind w:left="1701" w:right="0" w:firstLine="0"/>
      <w:spacing w:after="57"/>
    </w:pPr>
  </w:style>
  <w:style w:type="paragraph" w:styleId="186">
    <w:name w:val="toc 8"/>
    <w:basedOn w:val="598"/>
    <w:next w:val="598"/>
    <w:uiPriority w:val="39"/>
    <w:unhideWhenUsed/>
    <w:pPr>
      <w:ind w:left="1984" w:right="0" w:firstLine="0"/>
      <w:spacing w:after="57"/>
    </w:pPr>
  </w:style>
  <w:style w:type="paragraph" w:styleId="187">
    <w:name w:val="toc 9"/>
    <w:basedOn w:val="598"/>
    <w:next w:val="5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598"/>
    <w:next w:val="598"/>
    <w:uiPriority w:val="99"/>
    <w:unhideWhenUsed/>
    <w:pPr>
      <w:spacing w:after="0" w:afterAutospacing="0"/>
    </w:pPr>
  </w:style>
  <w:style w:type="paragraph" w:styleId="598" w:default="1">
    <w:name w:val="Normal"/>
    <w:qFormat/>
  </w:style>
  <w:style w:type="character" w:styleId="599" w:default="1">
    <w:name w:val="Default Paragraph Font"/>
    <w:uiPriority w:val="1"/>
    <w:semiHidden/>
    <w:unhideWhenUsed/>
  </w:style>
  <w:style w:type="table" w:styleId="600" w:default="1">
    <w:name w:val="Normal Table"/>
    <w:uiPriority w:val="99"/>
    <w:semiHidden/>
    <w:unhideWhenUsed/>
    <w:tblPr>
      <w:tblInd w:w="0" w:type="dxa"/>
      <w:tblCellMar>
        <w:left w:w="108" w:type="dxa"/>
        <w:top w:w="0" w:type="dxa"/>
        <w:right w:w="108" w:type="dxa"/>
        <w:bottom w:w="0" w:type="dxa"/>
      </w:tblCellMar>
    </w:tblPr>
  </w:style>
  <w:style w:type="numbering" w:styleId="601" w:default="1">
    <w:name w:val="No List"/>
    <w:uiPriority w:val="99"/>
    <w:semiHidden/>
    <w:unhideWhenUsed/>
  </w:style>
  <w:style w:type="paragraph" w:styleId="602">
    <w:name w:val="Normal (Web)"/>
    <w:basedOn w:val="598"/>
    <w:uiPriority w:val="99"/>
    <w:semiHidden/>
    <w:unhideWhenUsed/>
    <w:rPr>
      <w:rFonts w:ascii="Times New Roman" w:hAnsi="Times New Roman" w:cs="Times New Roman" w:eastAsia="Times New Roman"/>
      <w:lang w:eastAsia="de-DE"/>
    </w:rPr>
    <w:pPr>
      <w:spacing w:after="100" w:afterAutospacing="1" w:before="100" w:beforeAutospacing="1"/>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Enaris2">
      <a:dk1>
        <a:srgbClr val="000000"/>
      </a:dk1>
      <a:lt1>
        <a:srgbClr val="FFFFFF"/>
      </a:lt1>
      <a:dk2>
        <a:srgbClr val="000000"/>
      </a:dk2>
      <a:lt2>
        <a:srgbClr val="FEFFFF"/>
      </a:lt2>
      <a:accent1>
        <a:srgbClr val="137F63"/>
      </a:accent1>
      <a:accent2>
        <a:srgbClr val="F0F3D4"/>
      </a:accent2>
      <a:accent3>
        <a:srgbClr val="FDC754"/>
      </a:accent3>
      <a:accent4>
        <a:srgbClr val="ED6968"/>
      </a:accent4>
      <a:accent5>
        <a:srgbClr val="00574A"/>
      </a:accent5>
      <a:accent6>
        <a:srgbClr val="9ECEA4"/>
      </a:accent6>
      <a:hlink>
        <a:srgbClr val="FDC754"/>
      </a:hlink>
      <a:folHlink>
        <a:srgbClr val="ED6968"/>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ONLYOFFICE/6.4.0.121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dc:creator>
  <cp:keywords/>
  <dc:description/>
  <cp:lastModifiedBy>Petra Weixelbraun</cp:lastModifiedBy>
  <cp:revision>3</cp:revision>
  <dcterms:created xsi:type="dcterms:W3CDTF">2022-01-21T08:54:00Z</dcterms:created>
  <dcterms:modified xsi:type="dcterms:W3CDTF">2022-01-21T10:15:06Z</dcterms:modified>
</cp:coreProperties>
</file>